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6F24" w14:textId="77777777" w:rsidR="00DE5721" w:rsidRDefault="00DE5721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7B8A507" w14:textId="77777777" w:rsidR="00DE5721" w:rsidRDefault="00DE5721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19FB511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6F21782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07C90E6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15CF83A6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54FA44B4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  <w:r w:rsidRPr="005408B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1643921" wp14:editId="3CF06BD9">
            <wp:simplePos x="2105025" y="1295400"/>
            <wp:positionH relativeFrom="margin">
              <wp:align>center</wp:align>
            </wp:positionH>
            <wp:positionV relativeFrom="margin">
              <wp:align>top</wp:align>
            </wp:positionV>
            <wp:extent cx="2726768" cy="130628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68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A9F95" w14:textId="77777777" w:rsidR="00FA0531" w:rsidRDefault="00FA0531" w:rsidP="00FA0531">
      <w:pPr>
        <w:spacing w:before="18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1E38EA14" w14:textId="21EF71D2" w:rsidR="00FA0531" w:rsidRPr="00FA0531" w:rsidRDefault="000D050C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20</w:t>
      </w:r>
      <w:r w:rsidR="005754DD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</w:t>
      </w:r>
      <w:r w:rsidR="00C9224B">
        <w:rPr>
          <w:rFonts w:ascii="Lucida Handwriting"/>
          <w:b/>
          <w:i/>
          <w:color w:val="001F5F"/>
          <w:sz w:val="28"/>
          <w:szCs w:val="28"/>
          <w:u w:val="single" w:color="001F5F"/>
        </w:rPr>
        <w:t>3</w:t>
      </w:r>
      <w:r w:rsidR="007F5A9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</w:t>
      </w:r>
      <w:r w:rsidR="00FA053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Southwest Michigan Behavioral Health (SWMBH)</w:t>
      </w:r>
    </w:p>
    <w:p w14:paraId="0878B7AB" w14:textId="77777777" w:rsidR="00DE5721" w:rsidRPr="00FA0531" w:rsidRDefault="00FA0531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Substance Use Disorder Oversight Policy Board (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SUDOPB</w:t>
      </w: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)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Member Roster</w:t>
      </w:r>
    </w:p>
    <w:p w14:paraId="1A2AC9A7" w14:textId="77777777" w:rsidR="00DE5721" w:rsidRDefault="00DE5721">
      <w:pPr>
        <w:spacing w:before="4"/>
        <w:rPr>
          <w:rFonts w:ascii="Lucida Handwriting" w:eastAsia="Lucida Handwriting" w:hAnsi="Lucida Handwriting" w:cs="Lucida Handwriting"/>
          <w:b/>
          <w:bCs/>
          <w:i/>
          <w:sz w:val="10"/>
          <w:szCs w:val="10"/>
        </w:rPr>
      </w:pPr>
    </w:p>
    <w:p w14:paraId="7686DDC9" w14:textId="77777777" w:rsidR="00DE5721" w:rsidRDefault="008146C3">
      <w:pPr>
        <w:pStyle w:val="Heading1"/>
        <w:spacing w:before="51"/>
        <w:rPr>
          <w:b w:val="0"/>
          <w:bCs w:val="0"/>
        </w:rPr>
      </w:pPr>
      <w:r>
        <w:rPr>
          <w:noProof/>
        </w:rPr>
        <w:pict w14:anchorId="6E663A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75pt;margin-top:7.75pt;width:271.75pt;height:338.3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9">
            <v:textbox>
              <w:txbxContent>
                <w:p w14:paraId="62EE65F1" w14:textId="77777777" w:rsidR="002F0FC1" w:rsidRPr="002F0FC1" w:rsidRDefault="002F0FC1" w:rsidP="002F0FC1">
                  <w:pPr>
                    <w:jc w:val="center"/>
                    <w:rPr>
                      <w:b/>
                      <w:color w:val="002060"/>
                      <w:u w:val="single"/>
                    </w:rPr>
                  </w:pPr>
                  <w:r w:rsidRPr="002F0FC1">
                    <w:rPr>
                      <w:b/>
                      <w:color w:val="002060"/>
                      <w:u w:val="single"/>
                    </w:rPr>
                    <w:t>SWMBH SUD/SUDOPB Staff and Support</w:t>
                  </w:r>
                </w:p>
                <w:p w14:paraId="6EC9A70A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Bradley P. Casemore-Executive Officer</w:t>
                  </w:r>
                </w:p>
                <w:p w14:paraId="491A1854" w14:textId="77777777" w:rsidR="002F0FC1" w:rsidRPr="002F0FC1" w:rsidRDefault="008146C3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6" w:history="1">
                    <w:r w:rsidR="002F0FC1" w:rsidRPr="002F0FC1">
                      <w:rPr>
                        <w:rStyle w:val="Hyperlink"/>
                        <w:color w:val="002060"/>
                      </w:rPr>
                      <w:t>Brad.Casemore@swmbh.org</w:t>
                    </w:r>
                  </w:hyperlink>
                </w:p>
                <w:p w14:paraId="0924255C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488-6956</w:t>
                  </w:r>
                </w:p>
                <w:p w14:paraId="4ABA01E7" w14:textId="047C00A5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Joel Smith- S</w:t>
                  </w:r>
                  <w:r w:rsidR="008A0A53">
                    <w:rPr>
                      <w:color w:val="002060"/>
                    </w:rPr>
                    <w:t>ubstance Use Treatment &amp; Prevention Director</w:t>
                  </w:r>
                  <w:r w:rsidR="00A631E8">
                    <w:rPr>
                      <w:color w:val="002060"/>
                    </w:rPr>
                    <w:t xml:space="preserve"> </w:t>
                  </w:r>
                </w:p>
                <w:p w14:paraId="5CE7DFB2" w14:textId="77777777" w:rsidR="002F0FC1" w:rsidRPr="002F0FC1" w:rsidRDefault="008146C3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7" w:history="1">
                    <w:r w:rsidR="002F0FC1" w:rsidRPr="002F0FC1">
                      <w:rPr>
                        <w:rStyle w:val="Hyperlink"/>
                        <w:color w:val="002060"/>
                      </w:rPr>
                      <w:t>Joel.Smith@swmbh.org</w:t>
                    </w:r>
                  </w:hyperlink>
                </w:p>
                <w:p w14:paraId="467D9544" w14:textId="1DE5E631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488-6958</w:t>
                  </w:r>
                </w:p>
                <w:p w14:paraId="19BA904A" w14:textId="7B5A51B4" w:rsidR="00FF4B36" w:rsidRPr="002F0FC1" w:rsidRDefault="00FF4B36" w:rsidP="00FF4B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Garyl Guidry</w:t>
                  </w:r>
                  <w:r w:rsidRPr="002F0FC1">
                    <w:rPr>
                      <w:color w:val="002060"/>
                    </w:rPr>
                    <w:t xml:space="preserve">- </w:t>
                  </w:r>
                  <w:r w:rsidR="008323DA">
                    <w:rPr>
                      <w:color w:val="002060"/>
                    </w:rPr>
                    <w:t>Chief Financial Officer</w:t>
                  </w:r>
                </w:p>
                <w:p w14:paraId="253E2992" w14:textId="463357D4" w:rsidR="00FF4B36" w:rsidRPr="00E353E2" w:rsidRDefault="008146C3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8" w:history="1">
                    <w:r w:rsidR="00FF4B36" w:rsidRPr="008146C3">
                      <w:rPr>
                        <w:rStyle w:val="Hyperlink"/>
                        <w:color w:val="002060"/>
                      </w:rPr>
                      <w:t>Garyl.Guidry@swmbh.org</w:t>
                    </w:r>
                  </w:hyperlink>
                </w:p>
                <w:p w14:paraId="5CCD92D7" w14:textId="3BA33384" w:rsidR="00FF4B36" w:rsidRPr="002F0FC1" w:rsidRDefault="00FF4B36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</w:t>
                  </w:r>
                  <w:r w:rsidR="009A4736">
                    <w:rPr>
                      <w:color w:val="002060"/>
                    </w:rPr>
                    <w:t>6940</w:t>
                  </w:r>
                </w:p>
                <w:p w14:paraId="3AEEF7D8" w14:textId="6F6A5A1B" w:rsidR="00E353E2" w:rsidRPr="002F0FC1" w:rsidRDefault="008A0A53" w:rsidP="00E353E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Anastasia Miliadi</w:t>
                  </w:r>
                  <w:r w:rsidR="00E353E2" w:rsidRPr="002F0FC1">
                    <w:rPr>
                      <w:color w:val="002060"/>
                    </w:rPr>
                    <w:t xml:space="preserve">- SUD </w:t>
                  </w:r>
                  <w:r w:rsidR="00E353E2">
                    <w:rPr>
                      <w:color w:val="002060"/>
                    </w:rPr>
                    <w:t>Treatment Specialist</w:t>
                  </w:r>
                </w:p>
                <w:p w14:paraId="7CA6E0DF" w14:textId="64FFB793" w:rsidR="00E353E2" w:rsidRPr="00E353E2" w:rsidRDefault="008146C3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9" w:history="1">
                    <w:r w:rsidR="008A0A53" w:rsidRPr="008146C3">
                      <w:rPr>
                        <w:rStyle w:val="Hyperlink"/>
                        <w:color w:val="002060"/>
                      </w:rPr>
                      <w:t>Anastasia.Miliadi@swmbh.org</w:t>
                    </w:r>
                  </w:hyperlink>
                </w:p>
                <w:p w14:paraId="290DCF30" w14:textId="6FB0FFD3" w:rsidR="00E353E2" w:rsidRPr="002F0FC1" w:rsidRDefault="00E353E2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488-6963</w:t>
                  </w:r>
                </w:p>
                <w:p w14:paraId="5AD4373B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Achiles Malta-SUD Prevention Specialist</w:t>
                  </w:r>
                </w:p>
                <w:p w14:paraId="1A57B0FF" w14:textId="77777777" w:rsidR="002F0FC1" w:rsidRPr="002F0FC1" w:rsidRDefault="008146C3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10" w:history="1">
                    <w:r w:rsidR="002F0FC1" w:rsidRPr="002F0FC1">
                      <w:rPr>
                        <w:rStyle w:val="Hyperlink"/>
                        <w:color w:val="002060"/>
                      </w:rPr>
                      <w:t>Achiles.Malta@swmbh.org</w:t>
                    </w:r>
                  </w:hyperlink>
                  <w:r w:rsidR="00440465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12DE2F5" w14:textId="413262FC" w:rsidR="002F0FC1" w:rsidRDefault="004F277A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269-488-6925</w:t>
                  </w:r>
                </w:p>
                <w:p w14:paraId="4D42B9DA" w14:textId="22024886" w:rsidR="008A0A53" w:rsidRPr="002F0FC1" w:rsidRDefault="004C5882" w:rsidP="008A0A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Emily</w:t>
                  </w:r>
                  <w:r w:rsidR="008A0A53" w:rsidRPr="002F0FC1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Flory</w:t>
                  </w:r>
                  <w:r w:rsidR="008A0A53" w:rsidRPr="002F0FC1">
                    <w:rPr>
                      <w:color w:val="002060"/>
                    </w:rPr>
                    <w:t>-</w:t>
                  </w:r>
                  <w:r w:rsidR="009E7E2B">
                    <w:rPr>
                      <w:color w:val="002060"/>
                    </w:rPr>
                    <w:t>Strategic Initiatives Project Manager</w:t>
                  </w:r>
                </w:p>
                <w:p w14:paraId="13E0C367" w14:textId="04F797F5" w:rsidR="008A0A53" w:rsidRPr="008146C3" w:rsidRDefault="008146C3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11" w:history="1">
                    <w:r w:rsidR="004C5882" w:rsidRPr="008146C3">
                      <w:rPr>
                        <w:rStyle w:val="Hyperlink"/>
                        <w:color w:val="002060"/>
                      </w:rPr>
                      <w:t>Emliy.Flory@swmbh.org</w:t>
                    </w:r>
                  </w:hyperlink>
                  <w:r w:rsidR="008A0A53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0B50CC7" w14:textId="4E4CBE46" w:rsidR="008A0A53" w:rsidRDefault="008A0A53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</w:t>
                  </w:r>
                  <w:r w:rsidR="009A4736">
                    <w:rPr>
                      <w:color w:val="002060"/>
                    </w:rPr>
                    <w:t>6598</w:t>
                  </w:r>
                </w:p>
                <w:p w14:paraId="48688CF2" w14:textId="2BEA2067" w:rsidR="002F0FC1" w:rsidRDefault="005E31C0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Michelle </w:t>
                  </w:r>
                  <w:r w:rsidR="005754DD">
                    <w:rPr>
                      <w:color w:val="002060"/>
                    </w:rPr>
                    <w:t>Jacobs</w:t>
                  </w:r>
                  <w:r w:rsidR="009E1C13">
                    <w:rPr>
                      <w:color w:val="002060"/>
                    </w:rPr>
                    <w:t>-S</w:t>
                  </w:r>
                  <w:r>
                    <w:rPr>
                      <w:color w:val="002060"/>
                    </w:rPr>
                    <w:t>enior</w:t>
                  </w:r>
                  <w:r w:rsidR="009E1C13">
                    <w:rPr>
                      <w:color w:val="002060"/>
                    </w:rPr>
                    <w:t xml:space="preserve"> </w:t>
                  </w:r>
                  <w:r w:rsidR="002F0FC1" w:rsidRPr="002F0FC1">
                    <w:rPr>
                      <w:color w:val="002060"/>
                    </w:rPr>
                    <w:t>Operations Specialist</w:t>
                  </w:r>
                  <w:r w:rsidR="00191856">
                    <w:rPr>
                      <w:color w:val="002060"/>
                    </w:rPr>
                    <w:t xml:space="preserve"> &amp; Rights Advisor</w:t>
                  </w:r>
                </w:p>
                <w:p w14:paraId="6DF405BD" w14:textId="691D2B84" w:rsidR="00E83CF5" w:rsidRPr="005E31C0" w:rsidRDefault="00E83CF5" w:rsidP="00E83CF5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  <w:u w:val="single"/>
                    </w:rPr>
                  </w:pPr>
                  <w:r w:rsidRPr="005E31C0">
                    <w:rPr>
                      <w:color w:val="002060"/>
                      <w:u w:val="single"/>
                    </w:rPr>
                    <w:t>M</w:t>
                  </w:r>
                  <w:r w:rsidR="005E31C0" w:rsidRPr="005E31C0">
                    <w:rPr>
                      <w:color w:val="002060"/>
                      <w:u w:val="single"/>
                    </w:rPr>
                    <w:t>ichelle</w:t>
                  </w:r>
                  <w:r w:rsidRPr="005E31C0">
                    <w:rPr>
                      <w:color w:val="002060"/>
                      <w:u w:val="single"/>
                    </w:rPr>
                    <w:t>.</w:t>
                  </w:r>
                  <w:r w:rsidR="005E31C0" w:rsidRPr="005E31C0">
                    <w:rPr>
                      <w:color w:val="002060"/>
                      <w:u w:val="single"/>
                    </w:rPr>
                    <w:t>J</w:t>
                  </w:r>
                  <w:r w:rsidR="005754DD">
                    <w:rPr>
                      <w:color w:val="002060"/>
                      <w:u w:val="single"/>
                    </w:rPr>
                    <w:t>acobs</w:t>
                  </w:r>
                  <w:r w:rsidRPr="005E31C0">
                    <w:rPr>
                      <w:color w:val="002060"/>
                      <w:u w:val="single"/>
                    </w:rPr>
                    <w:t>@swmbh.org</w:t>
                  </w:r>
                </w:p>
                <w:p w14:paraId="458D1E18" w14:textId="29DADD87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9E1C13">
                    <w:rPr>
                      <w:color w:val="002060"/>
                    </w:rPr>
                    <w:t>488-6</w:t>
                  </w:r>
                  <w:r w:rsidR="005E31C0">
                    <w:rPr>
                      <w:color w:val="002060"/>
                    </w:rPr>
                    <w:t>845</w:t>
                  </w:r>
                </w:p>
                <w:p w14:paraId="03950A73" w14:textId="6F729BF3" w:rsidR="00485B93" w:rsidRDefault="00485B93" w:rsidP="00443002">
                  <w:pPr>
                    <w:pStyle w:val="ListParagraph"/>
                    <w:ind w:left="720"/>
                    <w:rPr>
                      <w:color w:val="002060"/>
                    </w:rPr>
                  </w:pPr>
                </w:p>
                <w:p w14:paraId="4C7158F0" w14:textId="77777777" w:rsidR="00485B93" w:rsidRPr="002F0FC1" w:rsidRDefault="00485B93" w:rsidP="00485B93">
                  <w:pPr>
                    <w:pStyle w:val="ListParagraph"/>
                    <w:ind w:left="1440"/>
                    <w:rPr>
                      <w:color w:val="002060"/>
                    </w:rPr>
                  </w:pPr>
                </w:p>
              </w:txbxContent>
            </v:textbox>
            <w10:wrap type="square"/>
          </v:shape>
        </w:pict>
      </w:r>
      <w:r w:rsidR="00100567">
        <w:rPr>
          <w:color w:val="001F5F"/>
          <w:spacing w:val="-1"/>
          <w:u w:val="single" w:color="001F5F"/>
        </w:rPr>
        <w:t>Barry</w:t>
      </w:r>
      <w:r w:rsidR="00100567">
        <w:rPr>
          <w:color w:val="001F5F"/>
          <w:spacing w:val="-12"/>
          <w:u w:val="single" w:color="001F5F"/>
        </w:rPr>
        <w:t xml:space="preserve"> </w:t>
      </w:r>
      <w:r w:rsidR="00100567">
        <w:rPr>
          <w:color w:val="001F5F"/>
          <w:spacing w:val="-1"/>
          <w:u w:val="single" w:color="001F5F"/>
        </w:rPr>
        <w:t>County</w:t>
      </w:r>
    </w:p>
    <w:p w14:paraId="2EF76B38" w14:textId="0CF6F323" w:rsidR="00DE5721" w:rsidRDefault="00F02C39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Mark Doster</w:t>
      </w:r>
    </w:p>
    <w:p w14:paraId="64D91F47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7891E21F" w14:textId="77777777" w:rsidR="00DE5721" w:rsidRDefault="00100567">
      <w:pPr>
        <w:pStyle w:val="Heading1"/>
        <w:spacing w:before="185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Berrien</w:t>
      </w:r>
      <w:r>
        <w:rPr>
          <w:color w:val="001F5F"/>
          <w:spacing w:val="-10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0F9CBEB8" w14:textId="1E10AEB0" w:rsidR="00100567" w:rsidRPr="00100567" w:rsidRDefault="000B4B1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Michael Majerek</w:t>
      </w:r>
    </w:p>
    <w:p w14:paraId="0B4D4B46" w14:textId="2E200CD9" w:rsidR="00100567" w:rsidRPr="00100567" w:rsidRDefault="000B4B1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Rayonte Bell</w:t>
      </w:r>
    </w:p>
    <w:p w14:paraId="2F4D7946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Branch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A3238C9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</w:rPr>
        <w:t>Randall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Hazelbaker</w:t>
      </w:r>
      <w:r w:rsidR="005A3782">
        <w:rPr>
          <w:color w:val="001F5F"/>
          <w:spacing w:val="-1"/>
        </w:rPr>
        <w:t>-Chair</w:t>
      </w:r>
    </w:p>
    <w:p w14:paraId="03B9665E" w14:textId="77777777" w:rsidR="00DE5721" w:rsidRDefault="000D050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7A98D479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Calhoun</w:t>
      </w:r>
      <w:r>
        <w:rPr>
          <w:color w:val="001F5F"/>
          <w:spacing w:val="-17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541C2C3A" w14:textId="388F6AA6" w:rsidR="003564E9" w:rsidRPr="00C9224B" w:rsidRDefault="00EC0A33">
      <w:pPr>
        <w:pStyle w:val="BodyText"/>
        <w:numPr>
          <w:ilvl w:val="0"/>
          <w:numId w:val="1"/>
        </w:numPr>
        <w:tabs>
          <w:tab w:val="left" w:pos="821"/>
        </w:tabs>
        <w:spacing w:before="21"/>
        <w:rPr>
          <w:color w:val="001F5F"/>
        </w:rPr>
      </w:pPr>
      <w:r w:rsidRPr="00C9224B">
        <w:rPr>
          <w:color w:val="001F5F"/>
        </w:rPr>
        <w:t>VACANT</w:t>
      </w:r>
    </w:p>
    <w:p w14:paraId="57D99A17" w14:textId="41544E2E" w:rsidR="00DE5721" w:rsidRDefault="000B4B1F">
      <w:pPr>
        <w:pStyle w:val="BodyText"/>
        <w:numPr>
          <w:ilvl w:val="0"/>
          <w:numId w:val="1"/>
        </w:numPr>
        <w:tabs>
          <w:tab w:val="left" w:pos="821"/>
        </w:tabs>
        <w:spacing w:before="21"/>
      </w:pPr>
      <w:r>
        <w:rPr>
          <w:color w:val="001F5F"/>
        </w:rPr>
        <w:t>VACANT</w:t>
      </w:r>
    </w:p>
    <w:p w14:paraId="51F94935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Cass</w:t>
      </w:r>
      <w:r>
        <w:rPr>
          <w:color w:val="001F5F"/>
          <w:spacing w:val="-11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637A62D3" w14:textId="05CBDD07" w:rsidR="00DE5721" w:rsidRDefault="002613FA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RJ Lee</w:t>
      </w:r>
    </w:p>
    <w:p w14:paraId="692E1A0F" w14:textId="2B279F9D" w:rsidR="00DE5721" w:rsidRPr="00BB48AF" w:rsidRDefault="00391344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VACANT</w:t>
      </w:r>
    </w:p>
    <w:p w14:paraId="28AA9063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Kalamazoo</w:t>
      </w:r>
      <w:r>
        <w:rPr>
          <w:color w:val="001F5F"/>
          <w:spacing w:val="-13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3271DEC3" w14:textId="77777777" w:rsidR="00204EF8" w:rsidRDefault="00204EF8" w:rsidP="00204EF8">
      <w:pPr>
        <w:pStyle w:val="BodyText"/>
        <w:tabs>
          <w:tab w:val="left" w:pos="821"/>
        </w:tabs>
        <w:ind w:firstLine="0"/>
        <w:rPr>
          <w:color w:val="001F5F"/>
        </w:rPr>
      </w:pPr>
    </w:p>
    <w:p w14:paraId="557BAC8A" w14:textId="0E4F823F" w:rsidR="00DE5721" w:rsidRPr="00204EF8" w:rsidRDefault="00387B34" w:rsidP="00204EF8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</w:rPr>
      </w:pPr>
      <w:r>
        <w:rPr>
          <w:color w:val="001F5F"/>
        </w:rPr>
        <w:t>Joanna McAfee</w:t>
      </w:r>
    </w:p>
    <w:p w14:paraId="049711D6" w14:textId="6E18C702" w:rsidR="00DE5721" w:rsidRPr="00CB094E" w:rsidRDefault="007644B3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Melissa Fett</w:t>
      </w:r>
    </w:p>
    <w:p w14:paraId="32940134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u w:val="single" w:color="001F5F"/>
        </w:rPr>
        <w:t>St.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Joseph</w:t>
      </w:r>
      <w:r>
        <w:rPr>
          <w:color w:val="001F5F"/>
          <w:spacing w:val="-9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72FF0626" w14:textId="5FC183F1" w:rsidR="00DE5721" w:rsidRPr="00582536" w:rsidRDefault="00582536">
      <w:pPr>
        <w:pStyle w:val="BodyText"/>
        <w:numPr>
          <w:ilvl w:val="0"/>
          <w:numId w:val="1"/>
        </w:numPr>
        <w:tabs>
          <w:tab w:val="left" w:pos="821"/>
        </w:tabs>
        <w:spacing w:before="187"/>
        <w:rPr>
          <w:color w:val="17365D" w:themeColor="text2" w:themeShade="BF"/>
        </w:rPr>
      </w:pPr>
      <w:r w:rsidRPr="00582536">
        <w:rPr>
          <w:color w:val="17365D" w:themeColor="text2" w:themeShade="BF"/>
        </w:rPr>
        <w:t>Jared Hoffmaster</w:t>
      </w:r>
    </w:p>
    <w:p w14:paraId="3C9BCCFA" w14:textId="77777777" w:rsidR="00DE5721" w:rsidRDefault="006D463B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40135F53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Van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Buren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23CB816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  <w:spacing w:val="-1"/>
        </w:rPr>
        <w:t>Richard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Godfrey</w:t>
      </w:r>
      <w:r w:rsidR="0064344B">
        <w:rPr>
          <w:color w:val="001F5F"/>
          <w:spacing w:val="-1"/>
        </w:rPr>
        <w:t>-Vice Chair</w:t>
      </w:r>
    </w:p>
    <w:p w14:paraId="2E6F0207" w14:textId="77777777" w:rsidR="00DE5721" w:rsidRPr="003819B5" w:rsidRDefault="000D050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Paul Schincariol</w:t>
      </w:r>
    </w:p>
    <w:p w14:paraId="73AD9ECE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66B243FD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5FE72430" w14:textId="6BE0634A" w:rsidR="003819B5" w:rsidRDefault="003819B5" w:rsidP="003819B5">
      <w:pPr>
        <w:pStyle w:val="BodyText"/>
        <w:tabs>
          <w:tab w:val="left" w:pos="821"/>
        </w:tabs>
        <w:ind w:firstLine="0"/>
      </w:pPr>
      <w:r>
        <w:rPr>
          <w:color w:val="001F5F"/>
          <w:spacing w:val="-1"/>
        </w:rPr>
        <w:t>*</w:t>
      </w:r>
      <w:proofErr w:type="gramStart"/>
      <w:r>
        <w:rPr>
          <w:color w:val="001F5F"/>
          <w:spacing w:val="-1"/>
        </w:rPr>
        <w:t>as</w:t>
      </w:r>
      <w:proofErr w:type="gramEnd"/>
      <w:r>
        <w:rPr>
          <w:color w:val="001F5F"/>
          <w:spacing w:val="-1"/>
        </w:rPr>
        <w:t xml:space="preserve"> of </w:t>
      </w:r>
      <w:r w:rsidR="00F02C39">
        <w:rPr>
          <w:color w:val="001F5F"/>
          <w:spacing w:val="-1"/>
        </w:rPr>
        <w:t>1</w:t>
      </w:r>
      <w:r>
        <w:rPr>
          <w:color w:val="001F5F"/>
          <w:spacing w:val="-1"/>
        </w:rPr>
        <w:t>/</w:t>
      </w:r>
      <w:r w:rsidR="00293992">
        <w:rPr>
          <w:color w:val="001F5F"/>
          <w:spacing w:val="-1"/>
        </w:rPr>
        <w:t>3</w:t>
      </w:r>
      <w:r w:rsidR="000B4B1F">
        <w:rPr>
          <w:color w:val="001F5F"/>
          <w:spacing w:val="-1"/>
        </w:rPr>
        <w:t>0</w:t>
      </w:r>
      <w:r>
        <w:rPr>
          <w:color w:val="001F5F"/>
          <w:spacing w:val="-1"/>
        </w:rPr>
        <w:t>/</w:t>
      </w:r>
      <w:r w:rsidR="005754DD">
        <w:rPr>
          <w:color w:val="001F5F"/>
          <w:spacing w:val="-1"/>
        </w:rPr>
        <w:t>202</w:t>
      </w:r>
      <w:r w:rsidR="00F02C39">
        <w:rPr>
          <w:color w:val="001F5F"/>
          <w:spacing w:val="-1"/>
        </w:rPr>
        <w:t>3</w:t>
      </w:r>
    </w:p>
    <w:sectPr w:rsidR="003819B5">
      <w:type w:val="continuous"/>
      <w:pgSz w:w="12240" w:h="15840"/>
      <w:pgMar w:top="5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9B8"/>
    <w:multiLevelType w:val="hybridMultilevel"/>
    <w:tmpl w:val="E8F6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329"/>
    <w:multiLevelType w:val="hybridMultilevel"/>
    <w:tmpl w:val="BB1E1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1272E8"/>
    <w:multiLevelType w:val="hybridMultilevel"/>
    <w:tmpl w:val="F5486160"/>
    <w:lvl w:ilvl="0" w:tplc="32F445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1F5F"/>
        <w:sz w:val="24"/>
        <w:szCs w:val="24"/>
      </w:rPr>
    </w:lvl>
    <w:lvl w:ilvl="1" w:tplc="DCB6B07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36C4B0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772BC0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AD4E41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5F2082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7C62D7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44768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05031C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21"/>
    <w:rsid w:val="000B4B1F"/>
    <w:rsid w:val="000D050C"/>
    <w:rsid w:val="000D42CF"/>
    <w:rsid w:val="00100567"/>
    <w:rsid w:val="00133B70"/>
    <w:rsid w:val="00191856"/>
    <w:rsid w:val="001C042F"/>
    <w:rsid w:val="00204EF8"/>
    <w:rsid w:val="002613FA"/>
    <w:rsid w:val="00293992"/>
    <w:rsid w:val="002F0FC1"/>
    <w:rsid w:val="00340248"/>
    <w:rsid w:val="003564E9"/>
    <w:rsid w:val="003819B5"/>
    <w:rsid w:val="00387B34"/>
    <w:rsid w:val="00391344"/>
    <w:rsid w:val="00440465"/>
    <w:rsid w:val="00443002"/>
    <w:rsid w:val="00485B93"/>
    <w:rsid w:val="004C5882"/>
    <w:rsid w:val="004F277A"/>
    <w:rsid w:val="005408BE"/>
    <w:rsid w:val="005754DD"/>
    <w:rsid w:val="00582536"/>
    <w:rsid w:val="005A3782"/>
    <w:rsid w:val="005E31C0"/>
    <w:rsid w:val="0062443D"/>
    <w:rsid w:val="0064344B"/>
    <w:rsid w:val="006D463B"/>
    <w:rsid w:val="007644B3"/>
    <w:rsid w:val="007E084D"/>
    <w:rsid w:val="007F5A91"/>
    <w:rsid w:val="008146C3"/>
    <w:rsid w:val="008323DA"/>
    <w:rsid w:val="00887973"/>
    <w:rsid w:val="008A0A53"/>
    <w:rsid w:val="008E2A92"/>
    <w:rsid w:val="00947B4B"/>
    <w:rsid w:val="009715A6"/>
    <w:rsid w:val="009731FF"/>
    <w:rsid w:val="009A4736"/>
    <w:rsid w:val="009E1C13"/>
    <w:rsid w:val="009E7E2B"/>
    <w:rsid w:val="009F7C31"/>
    <w:rsid w:val="00A631E8"/>
    <w:rsid w:val="00A831B7"/>
    <w:rsid w:val="00AF4181"/>
    <w:rsid w:val="00B77823"/>
    <w:rsid w:val="00BB48AF"/>
    <w:rsid w:val="00C01D86"/>
    <w:rsid w:val="00C313D9"/>
    <w:rsid w:val="00C50E1B"/>
    <w:rsid w:val="00C9224B"/>
    <w:rsid w:val="00CB094E"/>
    <w:rsid w:val="00CB6289"/>
    <w:rsid w:val="00D1477B"/>
    <w:rsid w:val="00DE5721"/>
    <w:rsid w:val="00E05234"/>
    <w:rsid w:val="00E353E2"/>
    <w:rsid w:val="00E83CF5"/>
    <w:rsid w:val="00EC0A33"/>
    <w:rsid w:val="00F02C39"/>
    <w:rsid w:val="00F1758A"/>
    <w:rsid w:val="00F518F2"/>
    <w:rsid w:val="00FA0531"/>
    <w:rsid w:val="00FD6FF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09"/>
      <o:colormenu v:ext="edit" strokecolor="#009"/>
    </o:shapedefaults>
    <o:shapelayout v:ext="edit">
      <o:idmap v:ext="edit" data="1"/>
    </o:shapelayout>
  </w:shapeDefaults>
  <w:decimalSymbol w:val="."/>
  <w:listSeparator w:val=","/>
  <w14:docId w14:val="5C545A1D"/>
  <w15:docId w15:val="{AECD3A17-0088-4899-828E-DB13478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0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l.Guidry@swmb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l.Smith@swmb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.Casemore@swmbh.org" TargetMode="External"/><Relationship Id="rId11" Type="http://schemas.openxmlformats.org/officeDocument/2006/relationships/hyperlink" Target="mailto:Emliy.Flory@swmbh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hiles.Malta@swmb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stasia.Miliadi@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404</Characters>
  <Application>Microsoft Office Word</Application>
  <DocSecurity>0</DocSecurity>
  <Lines>3</Lines>
  <Paragraphs>1</Paragraphs>
  <ScaleCrop>false</ScaleCrop>
  <Company>ITP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Smith</dc:creator>
  <cp:lastModifiedBy>Michelle Jacobs</cp:lastModifiedBy>
  <cp:revision>67</cp:revision>
  <cp:lastPrinted>2017-06-07T15:23:00Z</cp:lastPrinted>
  <dcterms:created xsi:type="dcterms:W3CDTF">2015-02-05T13:30:00Z</dcterms:created>
  <dcterms:modified xsi:type="dcterms:W3CDTF">2023-01-31T14:55:00Z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2015-02-05T00:00:00Z</vt:filetime>
  </property>
</Properties>
</file>