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561A" w14:textId="77777777" w:rsidR="00371A38" w:rsidRDefault="008972FB" w:rsidP="008972FB">
      <w:pPr>
        <w:jc w:val="center"/>
        <w:rPr>
          <w:rFonts w:ascii="Arial" w:hAnsi="Arial" w:cs="Arial"/>
          <w:b/>
          <w:bCs/>
          <w:sz w:val="28"/>
          <w:szCs w:val="28"/>
          <w:u w:val="single"/>
        </w:rPr>
      </w:pPr>
      <w:r w:rsidRPr="00434D01">
        <w:rPr>
          <w:rFonts w:ascii="Arial" w:hAnsi="Arial" w:cs="Arial"/>
          <w:b/>
          <w:bCs/>
          <w:sz w:val="28"/>
          <w:szCs w:val="28"/>
          <w:u w:val="single"/>
        </w:rPr>
        <w:t xml:space="preserve">FY 25 Healing and Recovery Community Engagement </w:t>
      </w:r>
    </w:p>
    <w:p w14:paraId="1C8D77A7" w14:textId="1D7089DB" w:rsidR="00F43DE3" w:rsidRPr="00434D01" w:rsidRDefault="008972FB" w:rsidP="008972FB">
      <w:pPr>
        <w:jc w:val="center"/>
        <w:rPr>
          <w:rFonts w:ascii="Arial" w:hAnsi="Arial" w:cs="Arial"/>
          <w:b/>
          <w:bCs/>
          <w:sz w:val="28"/>
          <w:szCs w:val="28"/>
          <w:u w:val="single"/>
        </w:rPr>
      </w:pPr>
      <w:r w:rsidRPr="00434D01">
        <w:rPr>
          <w:rFonts w:ascii="Arial" w:hAnsi="Arial" w:cs="Arial"/>
          <w:b/>
          <w:bCs/>
          <w:sz w:val="28"/>
          <w:szCs w:val="28"/>
          <w:u w:val="single"/>
        </w:rPr>
        <w:t>and Infrastructure Allocations</w:t>
      </w:r>
    </w:p>
    <w:p w14:paraId="6C238E8D" w14:textId="77777777" w:rsidR="008972FB" w:rsidRPr="00434D01" w:rsidRDefault="008972FB" w:rsidP="008972FB">
      <w:pPr>
        <w:jc w:val="center"/>
        <w:rPr>
          <w:rFonts w:ascii="Arial" w:hAnsi="Arial" w:cs="Arial"/>
        </w:rPr>
      </w:pPr>
    </w:p>
    <w:p w14:paraId="4D0F640F" w14:textId="7201B930" w:rsidR="00D35227" w:rsidRDefault="008972FB" w:rsidP="008972FB">
      <w:pPr>
        <w:rPr>
          <w:rFonts w:ascii="Arial" w:hAnsi="Arial" w:cs="Arial"/>
        </w:rPr>
      </w:pPr>
      <w:r w:rsidRPr="00434D01">
        <w:rPr>
          <w:rFonts w:ascii="Arial" w:hAnsi="Arial" w:cs="Arial"/>
          <w:b/>
          <w:bCs/>
          <w:u w:val="single"/>
        </w:rPr>
        <w:t>Gilmore Community Healing Center:</w:t>
      </w:r>
      <w:r w:rsidR="00A10A25">
        <w:rPr>
          <w:rFonts w:ascii="Arial" w:hAnsi="Arial" w:cs="Arial"/>
        </w:rPr>
        <w:br/>
      </w:r>
      <w:r w:rsidRPr="00434D01">
        <w:rPr>
          <w:rFonts w:ascii="Arial" w:hAnsi="Arial" w:cs="Arial"/>
        </w:rPr>
        <w:t xml:space="preserve">The Gilmore Community Healing Center is a 24 hour medically monitored withdrawal management and residential substance use disorder treatment facility in Kalamazoo, MI.  </w:t>
      </w:r>
      <w:r w:rsidR="00A10A25">
        <w:rPr>
          <w:rFonts w:ascii="Arial" w:hAnsi="Arial" w:cs="Arial"/>
        </w:rPr>
        <w:t xml:space="preserve">Customers </w:t>
      </w:r>
      <w:r w:rsidRPr="00434D01">
        <w:rPr>
          <w:rFonts w:ascii="Arial" w:hAnsi="Arial" w:cs="Arial"/>
        </w:rPr>
        <w:t xml:space="preserve">stay at Gilmore and participate in levels of care that offer medically monitored withdrawal management, evidence-based therapeutic treatment, didactic classes, group and individual therapy, and aftercare planning in a residential setting.  Their target population is individuals 18 years or older, with or without insurance; the majority of those served are uninsured or </w:t>
      </w:r>
      <w:proofErr w:type="gramStart"/>
      <w:r w:rsidRPr="00434D01">
        <w:rPr>
          <w:rFonts w:ascii="Arial" w:hAnsi="Arial" w:cs="Arial"/>
        </w:rPr>
        <w:t>underinsured, and</w:t>
      </w:r>
      <w:proofErr w:type="gramEnd"/>
      <w:r w:rsidRPr="00434D01">
        <w:rPr>
          <w:rFonts w:ascii="Arial" w:hAnsi="Arial" w:cs="Arial"/>
        </w:rPr>
        <w:t xml:space="preserve"> are one of three facilities in the 8 county SWMBH region that take Medicaid.  </w:t>
      </w:r>
    </w:p>
    <w:p w14:paraId="5722B5B9" w14:textId="627E71DB" w:rsidR="008972FB" w:rsidRPr="00434D01" w:rsidRDefault="00D35227" w:rsidP="008972FB">
      <w:pPr>
        <w:rPr>
          <w:rFonts w:ascii="Arial" w:hAnsi="Arial" w:cs="Arial"/>
        </w:rPr>
      </w:pPr>
      <w:r w:rsidRPr="00D35227">
        <w:rPr>
          <w:rFonts w:ascii="Arial" w:hAnsi="Arial" w:cs="Arial"/>
        </w:rPr>
        <w:t xml:space="preserve">Gilmore Treatment Center at the Community Healing Center received funding as a provider stabilization payment to help maintain withdrawal management and residential services.  In doing so, Gilmore was able to admit and provide services to 150 individuals.  </w:t>
      </w:r>
    </w:p>
    <w:tbl>
      <w:tblPr>
        <w:tblStyle w:val="GridTable4-Accent1"/>
        <w:tblW w:w="0" w:type="auto"/>
        <w:tblLook w:val="04A0" w:firstRow="1" w:lastRow="0" w:firstColumn="1" w:lastColumn="0" w:noHBand="0" w:noVBand="1"/>
      </w:tblPr>
      <w:tblGrid>
        <w:gridCol w:w="4675"/>
        <w:gridCol w:w="4675"/>
      </w:tblGrid>
      <w:tr w:rsidR="009A10B2" w:rsidRPr="00434D01" w14:paraId="7B999C1A" w14:textId="77777777" w:rsidTr="00BC16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21173AC" w14:textId="3D70C25A" w:rsidR="009A10B2" w:rsidRPr="00434D01" w:rsidRDefault="009A10B2" w:rsidP="008B2F0E">
            <w:pPr>
              <w:spacing w:before="120" w:after="120"/>
              <w:rPr>
                <w:rFonts w:ascii="Arial" w:hAnsi="Arial" w:cs="Arial"/>
                <w:b w:val="0"/>
                <w:bCs w:val="0"/>
              </w:rPr>
            </w:pPr>
            <w:r w:rsidRPr="00434D01">
              <w:rPr>
                <w:rFonts w:ascii="Arial" w:hAnsi="Arial" w:cs="Arial"/>
              </w:rPr>
              <w:t>Expense</w:t>
            </w:r>
          </w:p>
        </w:tc>
        <w:tc>
          <w:tcPr>
            <w:tcW w:w="4675" w:type="dxa"/>
          </w:tcPr>
          <w:p w14:paraId="728F3964" w14:textId="1DBE51C6" w:rsidR="009A10B2" w:rsidRPr="00434D01" w:rsidRDefault="009A10B2" w:rsidP="008B2F0E">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34D01">
              <w:rPr>
                <w:rFonts w:ascii="Arial" w:hAnsi="Arial" w:cs="Arial"/>
              </w:rPr>
              <w:t>Amount</w:t>
            </w:r>
          </w:p>
        </w:tc>
      </w:tr>
      <w:tr w:rsidR="009A10B2" w:rsidRPr="00434D01" w14:paraId="152A3593" w14:textId="77777777" w:rsidTr="00BC1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F067C11" w14:textId="24F072F7" w:rsidR="009A10B2" w:rsidRPr="00434D01" w:rsidRDefault="0079094C" w:rsidP="008B2F0E">
            <w:pPr>
              <w:spacing w:before="120" w:after="120"/>
              <w:rPr>
                <w:rFonts w:ascii="Arial" w:hAnsi="Arial" w:cs="Arial"/>
              </w:rPr>
            </w:pPr>
            <w:r>
              <w:rPr>
                <w:rFonts w:ascii="Arial" w:hAnsi="Arial" w:cs="Arial"/>
              </w:rPr>
              <w:t>Provider Stabilization</w:t>
            </w:r>
          </w:p>
        </w:tc>
        <w:tc>
          <w:tcPr>
            <w:tcW w:w="4675" w:type="dxa"/>
          </w:tcPr>
          <w:p w14:paraId="46D2844C" w14:textId="65361587" w:rsidR="009A10B2" w:rsidRPr="00434D01" w:rsidRDefault="0079094C" w:rsidP="008B2F0E">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$246,047</w:t>
            </w:r>
          </w:p>
        </w:tc>
      </w:tr>
      <w:tr w:rsidR="00FE106D" w:rsidRPr="00434D01" w14:paraId="58B34921" w14:textId="77777777" w:rsidTr="00BC1604">
        <w:tc>
          <w:tcPr>
            <w:cnfStyle w:val="001000000000" w:firstRow="0" w:lastRow="0" w:firstColumn="1" w:lastColumn="0" w:oddVBand="0" w:evenVBand="0" w:oddHBand="0" w:evenHBand="0" w:firstRowFirstColumn="0" w:firstRowLastColumn="0" w:lastRowFirstColumn="0" w:lastRowLastColumn="0"/>
            <w:tcW w:w="4675" w:type="dxa"/>
          </w:tcPr>
          <w:p w14:paraId="69EC7262" w14:textId="1073BBDF" w:rsidR="00FE106D" w:rsidRPr="00434D01" w:rsidRDefault="00FE106D" w:rsidP="008B2F0E">
            <w:pPr>
              <w:spacing w:before="120" w:after="120"/>
              <w:rPr>
                <w:rFonts w:ascii="Arial" w:hAnsi="Arial" w:cs="Arial"/>
                <w:b w:val="0"/>
                <w:bCs w:val="0"/>
              </w:rPr>
            </w:pPr>
            <w:r w:rsidRPr="00434D01">
              <w:rPr>
                <w:rFonts w:ascii="Arial" w:hAnsi="Arial" w:cs="Arial"/>
              </w:rPr>
              <w:t>Total Expenses</w:t>
            </w:r>
          </w:p>
        </w:tc>
        <w:tc>
          <w:tcPr>
            <w:tcW w:w="4675" w:type="dxa"/>
          </w:tcPr>
          <w:p w14:paraId="2EED17B5" w14:textId="04990164" w:rsidR="00FE106D" w:rsidRPr="0079094C" w:rsidRDefault="0079094C" w:rsidP="008B2F0E">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$246,047</w:t>
            </w:r>
          </w:p>
        </w:tc>
      </w:tr>
    </w:tbl>
    <w:p w14:paraId="35584A0A" w14:textId="77777777" w:rsidR="009A10B2" w:rsidRPr="00434D01" w:rsidRDefault="009A10B2" w:rsidP="008972FB">
      <w:pPr>
        <w:rPr>
          <w:rFonts w:ascii="Arial" w:hAnsi="Arial" w:cs="Arial"/>
        </w:rPr>
      </w:pPr>
    </w:p>
    <w:p w14:paraId="71D5979B" w14:textId="407CB5A7" w:rsidR="00FE106D" w:rsidRPr="00434D01" w:rsidRDefault="009A10B2" w:rsidP="00DD27F7">
      <w:pPr>
        <w:rPr>
          <w:rFonts w:ascii="Arial" w:hAnsi="Arial" w:cs="Arial"/>
        </w:rPr>
      </w:pPr>
      <w:r w:rsidRPr="00434D01">
        <w:rPr>
          <w:rFonts w:ascii="Arial" w:hAnsi="Arial" w:cs="Arial"/>
          <w:b/>
          <w:bCs/>
          <w:u w:val="single"/>
        </w:rPr>
        <w:t>Community Outreach, Prevention, Education Network (COPE Network):</w:t>
      </w:r>
      <w:r w:rsidR="00A10A25">
        <w:rPr>
          <w:rFonts w:ascii="Arial" w:hAnsi="Arial" w:cs="Arial"/>
        </w:rPr>
        <w:br/>
      </w:r>
      <w:r w:rsidR="00FE106D" w:rsidRPr="00434D01">
        <w:rPr>
          <w:rFonts w:ascii="Arial" w:hAnsi="Arial" w:cs="Arial"/>
        </w:rPr>
        <w:t xml:space="preserve">COPE Network is a harm reduction services provider located in Kalamazoo, Michigan.  They provide a variety of services that include overdose education and naloxone distribution, safe syringe programming, </w:t>
      </w:r>
      <w:r w:rsidR="00A10A25">
        <w:rPr>
          <w:rFonts w:ascii="Arial" w:hAnsi="Arial" w:cs="Arial"/>
        </w:rPr>
        <w:t xml:space="preserve">social support groups, </w:t>
      </w:r>
      <w:r w:rsidR="00FE106D" w:rsidRPr="00434D01">
        <w:rPr>
          <w:rFonts w:ascii="Arial" w:hAnsi="Arial" w:cs="Arial"/>
        </w:rPr>
        <w:t xml:space="preserve">and a variety of recovery activities.  The funding supports the infrastructure of COPE Network’s facility located at 3330 Miller Rd in Kalamazoo.  To adequately provide the services that are delivered at their office location and to successfully grow current programming, updates to the building </w:t>
      </w:r>
      <w:r w:rsidR="00A10A25">
        <w:rPr>
          <w:rFonts w:ascii="Arial" w:hAnsi="Arial" w:cs="Arial"/>
        </w:rPr>
        <w:t>were requested</w:t>
      </w:r>
      <w:proofErr w:type="gramStart"/>
      <w:r w:rsidR="00A10A25">
        <w:rPr>
          <w:rFonts w:ascii="Arial" w:hAnsi="Arial" w:cs="Arial"/>
        </w:rPr>
        <w:t xml:space="preserve">. </w:t>
      </w:r>
      <w:r w:rsidR="00FE106D" w:rsidRPr="00434D01">
        <w:rPr>
          <w:rFonts w:ascii="Arial" w:hAnsi="Arial" w:cs="Arial"/>
        </w:rPr>
        <w:t>.</w:t>
      </w:r>
      <w:proofErr w:type="gramEnd"/>
    </w:p>
    <w:p w14:paraId="2A2607CD" w14:textId="0B51A57B" w:rsidR="00FE106D" w:rsidRPr="00434D01" w:rsidRDefault="00FE106D" w:rsidP="00FE106D">
      <w:pPr>
        <w:spacing w:before="240" w:after="240"/>
        <w:rPr>
          <w:rFonts w:ascii="Arial" w:hAnsi="Arial" w:cs="Arial"/>
        </w:rPr>
      </w:pPr>
      <w:r w:rsidRPr="00434D01">
        <w:rPr>
          <w:rFonts w:ascii="Arial" w:hAnsi="Arial" w:cs="Arial"/>
        </w:rPr>
        <w:t xml:space="preserve">Infrastructure support is needed to upgrade the building’s windows. Currently, the building has basic commercial windows that do not open, which restricts airflow and ventilation and increases the chances of </w:t>
      </w:r>
      <w:r w:rsidR="00A10A25">
        <w:rPr>
          <w:rFonts w:ascii="Arial" w:hAnsi="Arial" w:cs="Arial"/>
        </w:rPr>
        <w:t xml:space="preserve">customers and staff </w:t>
      </w:r>
      <w:r w:rsidRPr="00434D01">
        <w:rPr>
          <w:rFonts w:ascii="Arial" w:hAnsi="Arial" w:cs="Arial"/>
        </w:rPr>
        <w:t xml:space="preserve">contracting airborne illnesses.  New windows will allow for increased airflow in the group room and meeting rooms that are used for recovery activities.  This will allow COPE to more effectively offer services and engage participants at their building, </w:t>
      </w:r>
      <w:r w:rsidR="00A10A25">
        <w:rPr>
          <w:rFonts w:ascii="Arial" w:hAnsi="Arial" w:cs="Arial"/>
        </w:rPr>
        <w:t xml:space="preserve">decreasing the likelihood of illness while simultaneously </w:t>
      </w:r>
      <w:r w:rsidRPr="00434D01">
        <w:rPr>
          <w:rFonts w:ascii="Arial" w:hAnsi="Arial" w:cs="Arial"/>
        </w:rPr>
        <w:t>furthering opportunities for growth.</w:t>
      </w:r>
    </w:p>
    <w:p w14:paraId="187CAC0A" w14:textId="01E0CAFC" w:rsidR="00682345" w:rsidRPr="00434D01" w:rsidRDefault="00FE106D" w:rsidP="00FE106D">
      <w:pPr>
        <w:pStyle w:val="NoSpacing"/>
        <w:rPr>
          <w:rFonts w:ascii="Arial" w:hAnsi="Arial" w:cs="Arial"/>
          <w:sz w:val="24"/>
          <w:szCs w:val="24"/>
        </w:rPr>
      </w:pPr>
      <w:r w:rsidRPr="00434D01">
        <w:rPr>
          <w:rFonts w:ascii="Arial" w:hAnsi="Arial" w:cs="Arial"/>
          <w:sz w:val="24"/>
          <w:szCs w:val="24"/>
        </w:rPr>
        <w:t>Approved allocations are:</w:t>
      </w:r>
    </w:p>
    <w:p w14:paraId="530475BD" w14:textId="77777777" w:rsidR="00FE106D" w:rsidRPr="00434D01" w:rsidRDefault="00FE106D" w:rsidP="00FE106D">
      <w:pPr>
        <w:pStyle w:val="NoSpacing"/>
        <w:rPr>
          <w:rFonts w:ascii="Arial" w:hAnsi="Arial" w:cs="Arial"/>
          <w:sz w:val="24"/>
          <w:szCs w:val="24"/>
        </w:rPr>
      </w:pPr>
    </w:p>
    <w:tbl>
      <w:tblPr>
        <w:tblStyle w:val="GridTable4-Accent1"/>
        <w:tblW w:w="0" w:type="auto"/>
        <w:tblLook w:val="04A0" w:firstRow="1" w:lastRow="0" w:firstColumn="1" w:lastColumn="0" w:noHBand="0" w:noVBand="1"/>
      </w:tblPr>
      <w:tblGrid>
        <w:gridCol w:w="4675"/>
        <w:gridCol w:w="4675"/>
      </w:tblGrid>
      <w:tr w:rsidR="00FE106D" w:rsidRPr="00434D01" w14:paraId="7B5A3F66" w14:textId="77777777" w:rsidTr="00BC16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D25AA0D" w14:textId="77777777" w:rsidR="00FE106D" w:rsidRPr="00434D01" w:rsidRDefault="00FE106D" w:rsidP="00F44A7F">
            <w:pPr>
              <w:spacing w:before="120" w:after="120"/>
              <w:rPr>
                <w:rFonts w:ascii="Arial" w:hAnsi="Arial" w:cs="Arial"/>
                <w:b w:val="0"/>
                <w:bCs w:val="0"/>
              </w:rPr>
            </w:pPr>
            <w:r w:rsidRPr="00434D01">
              <w:rPr>
                <w:rFonts w:ascii="Arial" w:hAnsi="Arial" w:cs="Arial"/>
              </w:rPr>
              <w:t>Expense</w:t>
            </w:r>
          </w:p>
        </w:tc>
        <w:tc>
          <w:tcPr>
            <w:tcW w:w="4675" w:type="dxa"/>
          </w:tcPr>
          <w:p w14:paraId="58F99F1F" w14:textId="77777777" w:rsidR="00FE106D" w:rsidRPr="00434D01" w:rsidRDefault="00FE106D" w:rsidP="00F44A7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34D01">
              <w:rPr>
                <w:rFonts w:ascii="Arial" w:hAnsi="Arial" w:cs="Arial"/>
              </w:rPr>
              <w:t>Amount</w:t>
            </w:r>
          </w:p>
        </w:tc>
      </w:tr>
      <w:tr w:rsidR="00FE106D" w:rsidRPr="00434D01" w14:paraId="7F4D4E8C" w14:textId="77777777" w:rsidTr="00BC1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03F35C6" w14:textId="77777777" w:rsidR="00FE106D" w:rsidRPr="00434D01" w:rsidRDefault="00FE106D" w:rsidP="00F44A7F">
            <w:pPr>
              <w:spacing w:before="120" w:after="120"/>
              <w:rPr>
                <w:rFonts w:ascii="Arial" w:hAnsi="Arial" w:cs="Arial"/>
              </w:rPr>
            </w:pPr>
            <w:r w:rsidRPr="00434D01">
              <w:rPr>
                <w:rFonts w:ascii="Arial" w:hAnsi="Arial" w:cs="Arial"/>
              </w:rPr>
              <w:t>Window upgrades</w:t>
            </w:r>
          </w:p>
        </w:tc>
        <w:tc>
          <w:tcPr>
            <w:tcW w:w="4675" w:type="dxa"/>
          </w:tcPr>
          <w:p w14:paraId="23FEC160" w14:textId="77777777" w:rsidR="00FE106D" w:rsidRPr="00434D01" w:rsidRDefault="00FE106D" w:rsidP="00F44A7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434D01">
              <w:rPr>
                <w:rFonts w:ascii="Arial" w:hAnsi="Arial" w:cs="Arial"/>
              </w:rPr>
              <w:t>$16,300</w:t>
            </w:r>
          </w:p>
        </w:tc>
      </w:tr>
      <w:tr w:rsidR="00FE106D" w:rsidRPr="00434D01" w14:paraId="5B3425D5" w14:textId="77777777" w:rsidTr="00BC1604">
        <w:tc>
          <w:tcPr>
            <w:cnfStyle w:val="001000000000" w:firstRow="0" w:lastRow="0" w:firstColumn="1" w:lastColumn="0" w:oddVBand="0" w:evenVBand="0" w:oddHBand="0" w:evenHBand="0" w:firstRowFirstColumn="0" w:firstRowLastColumn="0" w:lastRowFirstColumn="0" w:lastRowLastColumn="0"/>
            <w:tcW w:w="4675" w:type="dxa"/>
          </w:tcPr>
          <w:p w14:paraId="53CB466C" w14:textId="77777777" w:rsidR="00FE106D" w:rsidRPr="00434D01" w:rsidRDefault="00FE106D" w:rsidP="00F44A7F">
            <w:pPr>
              <w:spacing w:before="120" w:after="120"/>
              <w:rPr>
                <w:rFonts w:ascii="Arial" w:hAnsi="Arial" w:cs="Arial"/>
                <w:b w:val="0"/>
                <w:bCs w:val="0"/>
              </w:rPr>
            </w:pPr>
            <w:r w:rsidRPr="00434D01">
              <w:rPr>
                <w:rFonts w:ascii="Arial" w:hAnsi="Arial" w:cs="Arial"/>
              </w:rPr>
              <w:t>Total Expenses</w:t>
            </w:r>
          </w:p>
        </w:tc>
        <w:tc>
          <w:tcPr>
            <w:tcW w:w="4675" w:type="dxa"/>
          </w:tcPr>
          <w:p w14:paraId="385976ED" w14:textId="77777777" w:rsidR="00FE106D" w:rsidRPr="00434D01" w:rsidRDefault="00FE106D" w:rsidP="00F44A7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434D01">
              <w:rPr>
                <w:rFonts w:ascii="Arial" w:hAnsi="Arial" w:cs="Arial"/>
                <w:b/>
                <w:bCs/>
              </w:rPr>
              <w:t>$16,300</w:t>
            </w:r>
          </w:p>
        </w:tc>
      </w:tr>
    </w:tbl>
    <w:p w14:paraId="10A98FD8" w14:textId="77777777" w:rsidR="009A10B2" w:rsidRPr="00434D01" w:rsidRDefault="009A10B2" w:rsidP="008972FB">
      <w:pPr>
        <w:rPr>
          <w:rFonts w:ascii="Arial" w:hAnsi="Arial" w:cs="Arial"/>
        </w:rPr>
      </w:pPr>
    </w:p>
    <w:p w14:paraId="061CC35D" w14:textId="36810E63" w:rsidR="00074E69" w:rsidRPr="00434D01" w:rsidRDefault="00074E69" w:rsidP="00074E69">
      <w:pPr>
        <w:spacing w:before="240" w:after="240" w:line="240" w:lineRule="auto"/>
        <w:rPr>
          <w:rFonts w:ascii="Arial" w:hAnsi="Arial" w:cs="Arial"/>
        </w:rPr>
      </w:pPr>
      <w:r w:rsidRPr="00434D01">
        <w:rPr>
          <w:rFonts w:ascii="Arial" w:hAnsi="Arial" w:cs="Arial"/>
          <w:b/>
          <w:bCs/>
          <w:u w:val="single"/>
        </w:rPr>
        <w:t>Gracious Homes, Inc.</w:t>
      </w:r>
      <w:r w:rsidR="00434D01" w:rsidRPr="00434D01">
        <w:rPr>
          <w:rFonts w:ascii="Arial" w:hAnsi="Arial" w:cs="Arial"/>
          <w:b/>
          <w:bCs/>
          <w:u w:val="single"/>
        </w:rPr>
        <w:t>:</w:t>
      </w:r>
      <w:r w:rsidRPr="00434D01">
        <w:rPr>
          <w:rFonts w:ascii="Arial" w:hAnsi="Arial" w:cs="Arial"/>
          <w:b/>
          <w:bCs/>
          <w:u w:val="single"/>
        </w:rPr>
        <w:t xml:space="preserve"> </w:t>
      </w:r>
      <w:r w:rsidR="00A10A25">
        <w:rPr>
          <w:rFonts w:ascii="Arial" w:hAnsi="Arial" w:cs="Arial"/>
        </w:rPr>
        <w:br/>
      </w:r>
      <w:r w:rsidRPr="00434D01">
        <w:rPr>
          <w:rFonts w:ascii="Arial" w:hAnsi="Arial" w:cs="Arial"/>
        </w:rPr>
        <w:t xml:space="preserve">Gracious Homes, Inc. is a recovery home that provides transitional housing and recovery/stability services in Calhoun County.  They provide services primarily for unsheltered, non-custodial women </w:t>
      </w:r>
      <w:r w:rsidR="00A10A25">
        <w:rPr>
          <w:rFonts w:ascii="Arial" w:hAnsi="Arial" w:cs="Arial"/>
        </w:rPr>
        <w:t>with a substance use disorder.  Their goals are to</w:t>
      </w:r>
      <w:proofErr w:type="gramStart"/>
      <w:r w:rsidR="00A10A25">
        <w:rPr>
          <w:rFonts w:ascii="Arial" w:hAnsi="Arial" w:cs="Arial"/>
        </w:rPr>
        <w:t xml:space="preserve">: </w:t>
      </w:r>
      <w:r w:rsidRPr="00434D01">
        <w:rPr>
          <w:rFonts w:ascii="Arial" w:hAnsi="Arial" w:cs="Arial"/>
        </w:rPr>
        <w:t>:</w:t>
      </w:r>
      <w:proofErr w:type="gramEnd"/>
      <w:r w:rsidRPr="00434D01">
        <w:rPr>
          <w:rFonts w:ascii="Arial" w:hAnsi="Arial" w:cs="Arial"/>
        </w:rPr>
        <w:t xml:space="preserve"> increase housing to support recovery; reduce barriers to unemployment, education, and other life goals; ensure resources for housing are used efficiently and effectively; create better outcomes for participants; and are responsive and respectful to the needs of diverse people and groups.  Funding will be used to support the purchase of an additional recovery home</w:t>
      </w:r>
      <w:r w:rsidR="00A10A25">
        <w:rPr>
          <w:rFonts w:ascii="Arial" w:hAnsi="Arial" w:cs="Arial"/>
        </w:rPr>
        <w:t xml:space="preserve"> in the Battle Creek area to expand recovery house services</w:t>
      </w:r>
      <w:r w:rsidRPr="00434D01">
        <w:rPr>
          <w:rFonts w:ascii="Arial" w:hAnsi="Arial" w:cs="Arial"/>
        </w:rPr>
        <w:t xml:space="preserve">.  </w:t>
      </w:r>
    </w:p>
    <w:p w14:paraId="187F8D85" w14:textId="77777777" w:rsidR="00074E69" w:rsidRPr="00434D01" w:rsidRDefault="00074E69" w:rsidP="00074E69">
      <w:pPr>
        <w:pStyle w:val="NoSpacing"/>
        <w:rPr>
          <w:rFonts w:ascii="Arial" w:hAnsi="Arial" w:cs="Arial"/>
          <w:sz w:val="24"/>
          <w:szCs w:val="24"/>
        </w:rPr>
      </w:pPr>
      <w:r w:rsidRPr="00434D01">
        <w:rPr>
          <w:rFonts w:ascii="Arial" w:hAnsi="Arial" w:cs="Arial"/>
          <w:sz w:val="24"/>
          <w:szCs w:val="24"/>
        </w:rPr>
        <w:t>Approved allocations are:</w:t>
      </w:r>
    </w:p>
    <w:p w14:paraId="7064ECC6" w14:textId="77777777" w:rsidR="00074E69" w:rsidRPr="00434D01" w:rsidRDefault="00074E69" w:rsidP="00074E69">
      <w:pPr>
        <w:pStyle w:val="NoSpacing"/>
        <w:rPr>
          <w:rFonts w:ascii="Arial" w:hAnsi="Arial" w:cs="Arial"/>
          <w:sz w:val="24"/>
          <w:szCs w:val="24"/>
        </w:rPr>
      </w:pPr>
    </w:p>
    <w:tbl>
      <w:tblPr>
        <w:tblStyle w:val="GridTable4-Accent1"/>
        <w:tblW w:w="0" w:type="auto"/>
        <w:tblLook w:val="04A0" w:firstRow="1" w:lastRow="0" w:firstColumn="1" w:lastColumn="0" w:noHBand="0" w:noVBand="1"/>
      </w:tblPr>
      <w:tblGrid>
        <w:gridCol w:w="4675"/>
        <w:gridCol w:w="4675"/>
      </w:tblGrid>
      <w:tr w:rsidR="00074E69" w:rsidRPr="00434D01" w14:paraId="43F60A0C" w14:textId="77777777" w:rsidTr="00925C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ADC5061" w14:textId="77777777" w:rsidR="00074E69" w:rsidRPr="00434D01" w:rsidRDefault="00074E69" w:rsidP="00D75F05">
            <w:pPr>
              <w:spacing w:before="120" w:after="120"/>
              <w:rPr>
                <w:rFonts w:ascii="Arial" w:hAnsi="Arial" w:cs="Arial"/>
                <w:b w:val="0"/>
                <w:bCs w:val="0"/>
              </w:rPr>
            </w:pPr>
            <w:r w:rsidRPr="00434D01">
              <w:rPr>
                <w:rFonts w:ascii="Arial" w:hAnsi="Arial" w:cs="Arial"/>
              </w:rPr>
              <w:t>Expense</w:t>
            </w:r>
          </w:p>
        </w:tc>
        <w:tc>
          <w:tcPr>
            <w:tcW w:w="4675" w:type="dxa"/>
          </w:tcPr>
          <w:p w14:paraId="21047B2C" w14:textId="77777777" w:rsidR="00074E69" w:rsidRPr="00434D01" w:rsidRDefault="00074E69" w:rsidP="00D75F05">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34D01">
              <w:rPr>
                <w:rFonts w:ascii="Arial" w:hAnsi="Arial" w:cs="Arial"/>
              </w:rPr>
              <w:t>Amount</w:t>
            </w:r>
          </w:p>
        </w:tc>
      </w:tr>
      <w:tr w:rsidR="00074E69" w:rsidRPr="00434D01" w14:paraId="7AEA7A14" w14:textId="77777777" w:rsidTr="00925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0EC37A3" w14:textId="77777777" w:rsidR="00074E69" w:rsidRPr="00434D01" w:rsidRDefault="00074E69" w:rsidP="00D75F05">
            <w:pPr>
              <w:spacing w:before="120" w:after="120"/>
              <w:rPr>
                <w:rFonts w:ascii="Arial" w:hAnsi="Arial" w:cs="Arial"/>
              </w:rPr>
            </w:pPr>
            <w:r w:rsidRPr="00434D01">
              <w:rPr>
                <w:rFonts w:ascii="Arial" w:hAnsi="Arial" w:cs="Arial"/>
              </w:rPr>
              <w:t>Funding toward purchase of recovery home</w:t>
            </w:r>
          </w:p>
        </w:tc>
        <w:tc>
          <w:tcPr>
            <w:tcW w:w="4675" w:type="dxa"/>
          </w:tcPr>
          <w:p w14:paraId="111F5AC9" w14:textId="77777777" w:rsidR="00074E69" w:rsidRPr="00434D01" w:rsidRDefault="00074E69" w:rsidP="00D75F0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434D01">
              <w:rPr>
                <w:rFonts w:ascii="Arial" w:hAnsi="Arial" w:cs="Arial"/>
              </w:rPr>
              <w:t>$50,000</w:t>
            </w:r>
          </w:p>
        </w:tc>
      </w:tr>
      <w:tr w:rsidR="00074E69" w:rsidRPr="00434D01" w14:paraId="52855DC4" w14:textId="77777777" w:rsidTr="00925C3E">
        <w:tc>
          <w:tcPr>
            <w:cnfStyle w:val="001000000000" w:firstRow="0" w:lastRow="0" w:firstColumn="1" w:lastColumn="0" w:oddVBand="0" w:evenVBand="0" w:oddHBand="0" w:evenHBand="0" w:firstRowFirstColumn="0" w:firstRowLastColumn="0" w:lastRowFirstColumn="0" w:lastRowLastColumn="0"/>
            <w:tcW w:w="4675" w:type="dxa"/>
          </w:tcPr>
          <w:p w14:paraId="105A3FCA" w14:textId="77777777" w:rsidR="00074E69" w:rsidRPr="00434D01" w:rsidRDefault="00074E69" w:rsidP="00D75F05">
            <w:pPr>
              <w:spacing w:before="120" w:after="120"/>
              <w:rPr>
                <w:rFonts w:ascii="Arial" w:hAnsi="Arial" w:cs="Arial"/>
                <w:b w:val="0"/>
                <w:bCs w:val="0"/>
              </w:rPr>
            </w:pPr>
            <w:r w:rsidRPr="00434D01">
              <w:rPr>
                <w:rFonts w:ascii="Arial" w:hAnsi="Arial" w:cs="Arial"/>
              </w:rPr>
              <w:t>Total Expenses</w:t>
            </w:r>
          </w:p>
        </w:tc>
        <w:tc>
          <w:tcPr>
            <w:tcW w:w="4675" w:type="dxa"/>
          </w:tcPr>
          <w:p w14:paraId="714DD8DC" w14:textId="77777777" w:rsidR="00074E69" w:rsidRPr="00434D01" w:rsidRDefault="00074E69" w:rsidP="00D75F0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434D01">
              <w:rPr>
                <w:rFonts w:ascii="Arial" w:hAnsi="Arial" w:cs="Arial"/>
                <w:b/>
                <w:bCs/>
              </w:rPr>
              <w:t>$50,000</w:t>
            </w:r>
          </w:p>
        </w:tc>
      </w:tr>
    </w:tbl>
    <w:p w14:paraId="6E01C9F6" w14:textId="77777777" w:rsidR="00074E69" w:rsidRPr="00434D01" w:rsidRDefault="00074E69" w:rsidP="008972FB">
      <w:pPr>
        <w:rPr>
          <w:rFonts w:ascii="Arial" w:hAnsi="Arial" w:cs="Arial"/>
        </w:rPr>
      </w:pPr>
    </w:p>
    <w:p w14:paraId="0BF5225A" w14:textId="1011CC67" w:rsidR="00583104" w:rsidRPr="00434D01" w:rsidRDefault="00583104" w:rsidP="00DD27F7">
      <w:pPr>
        <w:rPr>
          <w:rFonts w:ascii="Arial" w:hAnsi="Arial" w:cs="Arial"/>
          <w:highlight w:val="yellow"/>
        </w:rPr>
      </w:pPr>
      <w:r w:rsidRPr="00434D01">
        <w:rPr>
          <w:rFonts w:ascii="Arial" w:hAnsi="Arial" w:cs="Arial"/>
          <w:b/>
          <w:bCs/>
          <w:u w:val="single"/>
        </w:rPr>
        <w:t xml:space="preserve">Haven of Rest: </w:t>
      </w:r>
      <w:r w:rsidR="00A10A25">
        <w:rPr>
          <w:rFonts w:ascii="Arial" w:hAnsi="Arial" w:cs="Arial"/>
        </w:rPr>
        <w:br/>
      </w:r>
      <w:r w:rsidRPr="00434D01">
        <w:rPr>
          <w:rFonts w:ascii="Arial" w:hAnsi="Arial" w:cs="Arial"/>
        </w:rPr>
        <w:t xml:space="preserve">The Haven of Rest’s Men’s and Women’s Life Recovery Programs (MLRP and WLRP) in Calhoun County address critical needs in a community deeply affected by substance use disorders. The MLRP, located in Battle Creek, Michigan is a 12-month intensive residential program designed for homeless men with addiction issues. Similarly, the WLRP is also a unique long-term (12 month) residential program located in Battle Creek, and one of the few recovery programs on the west side of Michigan that allows mothers to bring their children. </w:t>
      </w:r>
    </w:p>
    <w:p w14:paraId="5633866C" w14:textId="15DB3621" w:rsidR="00583104" w:rsidRPr="00434D01" w:rsidRDefault="00583104" w:rsidP="00583104">
      <w:pPr>
        <w:spacing w:before="240" w:after="240"/>
        <w:rPr>
          <w:rFonts w:ascii="Arial" w:hAnsi="Arial" w:cs="Arial"/>
        </w:rPr>
      </w:pPr>
      <w:r w:rsidRPr="00434D01">
        <w:rPr>
          <w:rFonts w:ascii="Arial" w:hAnsi="Arial" w:cs="Arial"/>
        </w:rPr>
        <w:t xml:space="preserve">Haven of Rest will use funding to purchase a used </w:t>
      </w:r>
      <w:proofErr w:type="gramStart"/>
      <w:r w:rsidRPr="00434D01">
        <w:rPr>
          <w:rFonts w:ascii="Arial" w:hAnsi="Arial" w:cs="Arial"/>
        </w:rPr>
        <w:t>mini-van</w:t>
      </w:r>
      <w:proofErr w:type="gramEnd"/>
      <w:r w:rsidRPr="00434D01">
        <w:rPr>
          <w:rFonts w:ascii="Arial" w:hAnsi="Arial" w:cs="Arial"/>
        </w:rPr>
        <w:t xml:space="preserve"> </w:t>
      </w:r>
      <w:proofErr w:type="gramStart"/>
      <w:r w:rsidRPr="00434D01">
        <w:rPr>
          <w:rFonts w:ascii="Arial" w:hAnsi="Arial" w:cs="Arial"/>
        </w:rPr>
        <w:t>in order to</w:t>
      </w:r>
      <w:proofErr w:type="gramEnd"/>
      <w:r w:rsidRPr="00434D01">
        <w:rPr>
          <w:rFonts w:ascii="Arial" w:hAnsi="Arial" w:cs="Arial"/>
        </w:rPr>
        <w:t xml:space="preserve"> provide transportation for men in the Men’s Life Recovery Program (MLRP) to medical and other behavioral appointments, job interviews, and employment opportunities.  Funding will also be used for </w:t>
      </w:r>
      <w:r w:rsidR="009F298E" w:rsidRPr="00434D01">
        <w:rPr>
          <w:rFonts w:ascii="Arial" w:hAnsi="Arial" w:cs="Arial"/>
        </w:rPr>
        <w:t>security cameras in both the women’s and men’s program locations</w:t>
      </w:r>
      <w:r w:rsidR="00A10A25">
        <w:rPr>
          <w:rFonts w:ascii="Arial" w:hAnsi="Arial" w:cs="Arial"/>
        </w:rPr>
        <w:t xml:space="preserve"> to help assure customer’s safety.  Additionally, </w:t>
      </w:r>
      <w:r w:rsidRPr="00434D01">
        <w:rPr>
          <w:rFonts w:ascii="Arial" w:hAnsi="Arial" w:cs="Arial"/>
        </w:rPr>
        <w:t xml:space="preserve">  </w:t>
      </w:r>
    </w:p>
    <w:p w14:paraId="21DB81FB" w14:textId="77777777" w:rsidR="00583104" w:rsidRPr="00434D01" w:rsidRDefault="00583104" w:rsidP="00583104">
      <w:pPr>
        <w:spacing w:before="240" w:after="240"/>
        <w:rPr>
          <w:rFonts w:ascii="Arial" w:hAnsi="Arial" w:cs="Arial"/>
        </w:rPr>
      </w:pPr>
      <w:r w:rsidRPr="00434D01">
        <w:rPr>
          <w:rFonts w:ascii="Arial" w:hAnsi="Arial" w:cs="Arial"/>
        </w:rPr>
        <w:t>Funding will also be used for consulting expenses to ensure that both MLRP and WLRP are appropriately credentialed to meet Medicaid standards for billing.  This includes, but not limited to, assuring staff have appropriate credentials, re-establishing Commission on Accreditation of Rehabilitation Facilities (CARF) accreditation, updating operational policies, and implementing EBPs consistent with Medicaid guidelines.</w:t>
      </w:r>
    </w:p>
    <w:p w14:paraId="20BB9531" w14:textId="77777777" w:rsidR="00682345" w:rsidRDefault="00682345" w:rsidP="00434D01">
      <w:pPr>
        <w:spacing w:before="240" w:after="240"/>
        <w:rPr>
          <w:rFonts w:ascii="Arial" w:hAnsi="Arial" w:cs="Arial"/>
        </w:rPr>
      </w:pPr>
    </w:p>
    <w:p w14:paraId="227A92C1" w14:textId="27D7E6BC" w:rsidR="00583104" w:rsidRPr="00434D01" w:rsidRDefault="00583104" w:rsidP="00434D01">
      <w:pPr>
        <w:spacing w:before="240" w:after="240"/>
        <w:rPr>
          <w:rFonts w:ascii="Arial" w:hAnsi="Arial" w:cs="Arial"/>
        </w:rPr>
      </w:pPr>
      <w:r w:rsidRPr="00434D01">
        <w:rPr>
          <w:rFonts w:ascii="Arial" w:hAnsi="Arial" w:cs="Arial"/>
        </w:rPr>
        <w:t>Approved allocations are:</w:t>
      </w:r>
    </w:p>
    <w:tbl>
      <w:tblPr>
        <w:tblStyle w:val="GridTable4-Accent1"/>
        <w:tblW w:w="0" w:type="auto"/>
        <w:tblLook w:val="04A0" w:firstRow="1" w:lastRow="0" w:firstColumn="1" w:lastColumn="0" w:noHBand="0" w:noVBand="1"/>
      </w:tblPr>
      <w:tblGrid>
        <w:gridCol w:w="4675"/>
        <w:gridCol w:w="4675"/>
      </w:tblGrid>
      <w:tr w:rsidR="00583104" w:rsidRPr="00434D01" w14:paraId="40F48C80" w14:textId="77777777" w:rsidTr="00925C3E">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4675" w:type="dxa"/>
          </w:tcPr>
          <w:p w14:paraId="535CB115" w14:textId="77777777" w:rsidR="00583104" w:rsidRPr="00434D01" w:rsidRDefault="00583104" w:rsidP="00F44A7F">
            <w:pPr>
              <w:spacing w:before="120" w:after="120"/>
              <w:rPr>
                <w:rFonts w:ascii="Arial" w:hAnsi="Arial" w:cs="Arial"/>
                <w:b w:val="0"/>
                <w:bCs w:val="0"/>
              </w:rPr>
            </w:pPr>
            <w:r w:rsidRPr="00434D01">
              <w:rPr>
                <w:rFonts w:ascii="Arial" w:hAnsi="Arial" w:cs="Arial"/>
              </w:rPr>
              <w:t>Expense</w:t>
            </w:r>
          </w:p>
        </w:tc>
        <w:tc>
          <w:tcPr>
            <w:tcW w:w="4675" w:type="dxa"/>
          </w:tcPr>
          <w:p w14:paraId="26024A99" w14:textId="77777777" w:rsidR="00583104" w:rsidRPr="00434D01" w:rsidRDefault="00583104" w:rsidP="00F44A7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34D01">
              <w:rPr>
                <w:rFonts w:ascii="Arial" w:hAnsi="Arial" w:cs="Arial"/>
              </w:rPr>
              <w:t>Amount</w:t>
            </w:r>
          </w:p>
        </w:tc>
      </w:tr>
      <w:tr w:rsidR="00583104" w:rsidRPr="00434D01" w14:paraId="7A43FC71" w14:textId="77777777" w:rsidTr="00925C3E">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4675" w:type="dxa"/>
          </w:tcPr>
          <w:p w14:paraId="00BED7D5" w14:textId="77777777" w:rsidR="00583104" w:rsidRPr="00434D01" w:rsidRDefault="00583104" w:rsidP="00F44A7F">
            <w:pPr>
              <w:spacing w:before="120" w:after="120"/>
              <w:rPr>
                <w:rFonts w:ascii="Arial" w:hAnsi="Arial" w:cs="Arial"/>
              </w:rPr>
            </w:pPr>
            <w:r w:rsidRPr="00434D01">
              <w:rPr>
                <w:rFonts w:ascii="Arial" w:hAnsi="Arial" w:cs="Arial"/>
              </w:rPr>
              <w:t>Used Mini Van</w:t>
            </w:r>
          </w:p>
        </w:tc>
        <w:tc>
          <w:tcPr>
            <w:tcW w:w="4675" w:type="dxa"/>
          </w:tcPr>
          <w:p w14:paraId="346AA4E0" w14:textId="77777777" w:rsidR="00583104" w:rsidRPr="00434D01" w:rsidRDefault="00583104" w:rsidP="00F44A7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434D01">
              <w:rPr>
                <w:rFonts w:ascii="Arial" w:hAnsi="Arial" w:cs="Arial"/>
              </w:rPr>
              <w:t>$12,500</w:t>
            </w:r>
          </w:p>
        </w:tc>
      </w:tr>
      <w:tr w:rsidR="00583104" w:rsidRPr="00434D01" w14:paraId="6C6E6631" w14:textId="77777777" w:rsidTr="00925C3E">
        <w:tc>
          <w:tcPr>
            <w:cnfStyle w:val="001000000000" w:firstRow="0" w:lastRow="0" w:firstColumn="1" w:lastColumn="0" w:oddVBand="0" w:evenVBand="0" w:oddHBand="0" w:evenHBand="0" w:firstRowFirstColumn="0" w:firstRowLastColumn="0" w:lastRowFirstColumn="0" w:lastRowLastColumn="0"/>
            <w:tcW w:w="4675" w:type="dxa"/>
          </w:tcPr>
          <w:p w14:paraId="1D3862F1" w14:textId="77777777" w:rsidR="00583104" w:rsidRPr="00434D01" w:rsidRDefault="00583104" w:rsidP="00F44A7F">
            <w:pPr>
              <w:spacing w:before="120" w:after="120"/>
              <w:rPr>
                <w:rFonts w:ascii="Arial" w:hAnsi="Arial" w:cs="Arial"/>
              </w:rPr>
            </w:pPr>
            <w:r w:rsidRPr="00434D01">
              <w:rPr>
                <w:rFonts w:ascii="Arial" w:hAnsi="Arial" w:cs="Arial"/>
              </w:rPr>
              <w:lastRenderedPageBreak/>
              <w:t>Consulting expenses for Medicaid credentialing</w:t>
            </w:r>
          </w:p>
        </w:tc>
        <w:tc>
          <w:tcPr>
            <w:tcW w:w="4675" w:type="dxa"/>
          </w:tcPr>
          <w:p w14:paraId="1738785E" w14:textId="2CE1287A" w:rsidR="00583104" w:rsidRPr="00434D01" w:rsidRDefault="00583104" w:rsidP="00F44A7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434D01">
              <w:rPr>
                <w:rFonts w:ascii="Arial" w:hAnsi="Arial" w:cs="Arial"/>
              </w:rPr>
              <w:t>$10,000</w:t>
            </w:r>
          </w:p>
        </w:tc>
      </w:tr>
      <w:tr w:rsidR="00583104" w:rsidRPr="00434D01" w14:paraId="70AC1FF6" w14:textId="77777777" w:rsidTr="00925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25360E8" w14:textId="34681B39" w:rsidR="00583104" w:rsidRPr="00434D01" w:rsidRDefault="009F298E" w:rsidP="00F44A7F">
            <w:pPr>
              <w:spacing w:before="120" w:after="120"/>
              <w:rPr>
                <w:rFonts w:ascii="Arial" w:hAnsi="Arial" w:cs="Arial"/>
              </w:rPr>
            </w:pPr>
            <w:r w:rsidRPr="00434D01">
              <w:rPr>
                <w:rFonts w:ascii="Arial" w:hAnsi="Arial" w:cs="Arial"/>
              </w:rPr>
              <w:t>Security Camera System-Women’s Program</w:t>
            </w:r>
          </w:p>
        </w:tc>
        <w:tc>
          <w:tcPr>
            <w:tcW w:w="4675" w:type="dxa"/>
          </w:tcPr>
          <w:p w14:paraId="33B98EE8" w14:textId="77777777" w:rsidR="00583104" w:rsidRPr="00434D01" w:rsidRDefault="00583104" w:rsidP="00F44A7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434D01">
              <w:rPr>
                <w:rFonts w:ascii="Arial" w:hAnsi="Arial" w:cs="Arial"/>
              </w:rPr>
              <w:t>$14,500</w:t>
            </w:r>
          </w:p>
        </w:tc>
      </w:tr>
      <w:tr w:rsidR="00583104" w:rsidRPr="00434D01" w14:paraId="04A21189" w14:textId="77777777" w:rsidTr="00925C3E">
        <w:tc>
          <w:tcPr>
            <w:cnfStyle w:val="001000000000" w:firstRow="0" w:lastRow="0" w:firstColumn="1" w:lastColumn="0" w:oddVBand="0" w:evenVBand="0" w:oddHBand="0" w:evenHBand="0" w:firstRowFirstColumn="0" w:firstRowLastColumn="0" w:lastRowFirstColumn="0" w:lastRowLastColumn="0"/>
            <w:tcW w:w="4675" w:type="dxa"/>
          </w:tcPr>
          <w:p w14:paraId="16531DBA" w14:textId="53D753C5" w:rsidR="00583104" w:rsidRPr="00434D01" w:rsidRDefault="009F298E" w:rsidP="00F44A7F">
            <w:pPr>
              <w:spacing w:before="120" w:after="120"/>
              <w:rPr>
                <w:rFonts w:ascii="Arial" w:hAnsi="Arial" w:cs="Arial"/>
              </w:rPr>
            </w:pPr>
            <w:r w:rsidRPr="00434D01">
              <w:rPr>
                <w:rFonts w:ascii="Arial" w:hAnsi="Arial" w:cs="Arial"/>
              </w:rPr>
              <w:t>Security Camera System-Men’s Program</w:t>
            </w:r>
          </w:p>
        </w:tc>
        <w:tc>
          <w:tcPr>
            <w:tcW w:w="4675" w:type="dxa"/>
          </w:tcPr>
          <w:p w14:paraId="0DA817B4" w14:textId="4B8FECA4" w:rsidR="00583104" w:rsidRPr="00434D01" w:rsidRDefault="00583104" w:rsidP="00F44A7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434D01">
              <w:rPr>
                <w:rFonts w:ascii="Arial" w:hAnsi="Arial" w:cs="Arial"/>
              </w:rPr>
              <w:t>$</w:t>
            </w:r>
            <w:r w:rsidR="009F298E" w:rsidRPr="00434D01">
              <w:rPr>
                <w:rFonts w:ascii="Arial" w:hAnsi="Arial" w:cs="Arial"/>
              </w:rPr>
              <w:t>6,000</w:t>
            </w:r>
          </w:p>
        </w:tc>
      </w:tr>
      <w:tr w:rsidR="009F298E" w:rsidRPr="00434D01" w14:paraId="0E93F537" w14:textId="77777777" w:rsidTr="00925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F984C2A" w14:textId="3A7CE207" w:rsidR="009F298E" w:rsidRPr="00434D01" w:rsidRDefault="009F298E" w:rsidP="00F44A7F">
            <w:pPr>
              <w:spacing w:before="120" w:after="120"/>
              <w:rPr>
                <w:rFonts w:ascii="Arial" w:hAnsi="Arial" w:cs="Arial"/>
              </w:rPr>
            </w:pPr>
            <w:r w:rsidRPr="00434D01">
              <w:rPr>
                <w:rFonts w:ascii="Arial" w:hAnsi="Arial" w:cs="Arial"/>
              </w:rPr>
              <w:t>Elevator Repair</w:t>
            </w:r>
          </w:p>
        </w:tc>
        <w:tc>
          <w:tcPr>
            <w:tcW w:w="4675" w:type="dxa"/>
          </w:tcPr>
          <w:p w14:paraId="40AED7A7" w14:textId="6BBF4FC0" w:rsidR="009F298E" w:rsidRPr="00434D01" w:rsidRDefault="009F298E" w:rsidP="00F44A7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434D01">
              <w:rPr>
                <w:rFonts w:ascii="Arial" w:hAnsi="Arial" w:cs="Arial"/>
              </w:rPr>
              <w:t>$3,500</w:t>
            </w:r>
          </w:p>
        </w:tc>
      </w:tr>
      <w:tr w:rsidR="00583104" w:rsidRPr="00434D01" w14:paraId="10EB3D19" w14:textId="77777777" w:rsidTr="00925C3E">
        <w:tc>
          <w:tcPr>
            <w:cnfStyle w:val="001000000000" w:firstRow="0" w:lastRow="0" w:firstColumn="1" w:lastColumn="0" w:oddVBand="0" w:evenVBand="0" w:oddHBand="0" w:evenHBand="0" w:firstRowFirstColumn="0" w:firstRowLastColumn="0" w:lastRowFirstColumn="0" w:lastRowLastColumn="0"/>
            <w:tcW w:w="4675" w:type="dxa"/>
          </w:tcPr>
          <w:p w14:paraId="588770A3" w14:textId="77777777" w:rsidR="00583104" w:rsidRPr="00434D01" w:rsidRDefault="00583104" w:rsidP="00F44A7F">
            <w:pPr>
              <w:spacing w:before="120" w:after="120"/>
              <w:rPr>
                <w:rFonts w:ascii="Arial" w:hAnsi="Arial" w:cs="Arial"/>
                <w:b w:val="0"/>
                <w:bCs w:val="0"/>
              </w:rPr>
            </w:pPr>
            <w:r w:rsidRPr="00434D01">
              <w:rPr>
                <w:rFonts w:ascii="Arial" w:hAnsi="Arial" w:cs="Arial"/>
              </w:rPr>
              <w:t>Total Expenses</w:t>
            </w:r>
          </w:p>
        </w:tc>
        <w:tc>
          <w:tcPr>
            <w:tcW w:w="4675" w:type="dxa"/>
          </w:tcPr>
          <w:p w14:paraId="5EF8FC13" w14:textId="77777777" w:rsidR="00583104" w:rsidRPr="00434D01" w:rsidRDefault="00583104" w:rsidP="00F44A7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434D01">
              <w:rPr>
                <w:rFonts w:ascii="Arial" w:hAnsi="Arial" w:cs="Arial"/>
                <w:b/>
                <w:bCs/>
              </w:rPr>
              <w:t>$43,000</w:t>
            </w:r>
          </w:p>
        </w:tc>
      </w:tr>
    </w:tbl>
    <w:p w14:paraId="6CA8348E" w14:textId="77777777" w:rsidR="00583104" w:rsidRPr="00434D01" w:rsidRDefault="00583104" w:rsidP="008972FB">
      <w:pPr>
        <w:rPr>
          <w:rFonts w:ascii="Arial" w:hAnsi="Arial" w:cs="Arial"/>
        </w:rPr>
      </w:pPr>
    </w:p>
    <w:p w14:paraId="60A1641C" w14:textId="5C149A77" w:rsidR="00920957" w:rsidRPr="00434D01" w:rsidRDefault="00920957" w:rsidP="00920957">
      <w:pPr>
        <w:spacing w:before="240" w:after="240" w:line="240" w:lineRule="auto"/>
        <w:rPr>
          <w:rFonts w:ascii="Arial" w:hAnsi="Arial" w:cs="Arial"/>
        </w:rPr>
      </w:pPr>
      <w:r w:rsidRPr="00434D01">
        <w:rPr>
          <w:rFonts w:ascii="Arial" w:hAnsi="Arial" w:cs="Arial"/>
          <w:b/>
          <w:bCs/>
          <w:u w:val="single"/>
        </w:rPr>
        <w:t>Integrated Services of Kalamazoo (ISK):</w:t>
      </w:r>
      <w:r w:rsidR="00817050">
        <w:rPr>
          <w:rFonts w:ascii="Arial" w:hAnsi="Arial" w:cs="Arial"/>
        </w:rPr>
        <w:br/>
      </w:r>
      <w:r w:rsidRPr="00434D01">
        <w:rPr>
          <w:rFonts w:ascii="Arial" w:hAnsi="Arial" w:cs="Arial"/>
        </w:rPr>
        <w:t xml:space="preserve">ISK is </w:t>
      </w:r>
      <w:r w:rsidR="00817050">
        <w:rPr>
          <w:rFonts w:ascii="Arial" w:hAnsi="Arial" w:cs="Arial"/>
        </w:rPr>
        <w:t xml:space="preserve">the Community Mental Health agency </w:t>
      </w:r>
      <w:r w:rsidRPr="00434D01">
        <w:rPr>
          <w:rFonts w:ascii="Arial" w:hAnsi="Arial" w:cs="Arial"/>
        </w:rPr>
        <w:t xml:space="preserve">in Kalamazoo, Michigan that provides services to adults and youth with mental illness, substance use disorders, and intellectual/developmental disabilities.   They offer a variety of services </w:t>
      </w:r>
      <w:proofErr w:type="gramStart"/>
      <w:r w:rsidRPr="00434D01">
        <w:rPr>
          <w:rFonts w:ascii="Arial" w:hAnsi="Arial" w:cs="Arial"/>
        </w:rPr>
        <w:t>including:</w:t>
      </w:r>
      <w:proofErr w:type="gramEnd"/>
      <w:r w:rsidRPr="00434D01">
        <w:rPr>
          <w:rFonts w:ascii="Arial" w:hAnsi="Arial" w:cs="Arial"/>
        </w:rPr>
        <w:t xml:space="preserve"> outpatient therapy, case management, recovery coaching, housing, and an opioid overdose response program.  </w:t>
      </w:r>
    </w:p>
    <w:p w14:paraId="314D295F" w14:textId="696EC6F4" w:rsidR="00434D01" w:rsidRPr="00434D01" w:rsidRDefault="00920957" w:rsidP="00920957">
      <w:pPr>
        <w:spacing w:before="240" w:after="240" w:line="240" w:lineRule="auto"/>
        <w:rPr>
          <w:rFonts w:ascii="Arial" w:hAnsi="Arial" w:cs="Arial"/>
        </w:rPr>
      </w:pPr>
      <w:r w:rsidRPr="00434D01">
        <w:rPr>
          <w:rFonts w:ascii="Arial" w:hAnsi="Arial" w:cs="Arial"/>
        </w:rPr>
        <w:t xml:space="preserve">ISK will use the funding for items to be used with </w:t>
      </w:r>
      <w:r w:rsidR="006E3D85">
        <w:rPr>
          <w:rFonts w:ascii="Arial" w:hAnsi="Arial" w:cs="Arial"/>
        </w:rPr>
        <w:t>customers</w:t>
      </w:r>
      <w:r w:rsidRPr="00434D01">
        <w:rPr>
          <w:rFonts w:ascii="Arial" w:hAnsi="Arial" w:cs="Arial"/>
        </w:rPr>
        <w:t xml:space="preserve">, </w:t>
      </w:r>
      <w:proofErr w:type="gramStart"/>
      <w:r w:rsidRPr="00434D01">
        <w:rPr>
          <w:rFonts w:ascii="Arial" w:hAnsi="Arial" w:cs="Arial"/>
        </w:rPr>
        <w:t>including:</w:t>
      </w:r>
      <w:proofErr w:type="gramEnd"/>
      <w:r w:rsidRPr="00434D01">
        <w:rPr>
          <w:rFonts w:ascii="Arial" w:hAnsi="Arial" w:cs="Arial"/>
        </w:rPr>
        <w:t xml:space="preserve"> telehealth carts/</w:t>
      </w:r>
      <w:proofErr w:type="gramStart"/>
      <w:r w:rsidRPr="00434D01">
        <w:rPr>
          <w:rFonts w:ascii="Arial" w:hAnsi="Arial" w:cs="Arial"/>
        </w:rPr>
        <w:t>computers,  mindfulness</w:t>
      </w:r>
      <w:proofErr w:type="gramEnd"/>
      <w:r w:rsidRPr="00434D01">
        <w:rPr>
          <w:rFonts w:ascii="Arial" w:hAnsi="Arial" w:cs="Arial"/>
        </w:rPr>
        <w:t xml:space="preserve"> devices, </w:t>
      </w:r>
      <w:r w:rsidR="00817050" w:rsidRPr="00817050">
        <w:rPr>
          <w:rFonts w:ascii="Arial" w:hAnsi="Arial" w:cs="Arial"/>
        </w:rPr>
        <w:t>Eye Movement Desensitization and Reprocessing</w:t>
      </w:r>
      <w:r w:rsidR="00817050">
        <w:rPr>
          <w:rFonts w:ascii="Arial" w:hAnsi="Arial" w:cs="Arial"/>
        </w:rPr>
        <w:t xml:space="preserve"> (</w:t>
      </w:r>
      <w:r w:rsidRPr="00434D01">
        <w:rPr>
          <w:rFonts w:ascii="Arial" w:hAnsi="Arial" w:cs="Arial"/>
        </w:rPr>
        <w:t>EMDR</w:t>
      </w:r>
      <w:r w:rsidR="00817050">
        <w:rPr>
          <w:rFonts w:ascii="Arial" w:hAnsi="Arial" w:cs="Arial"/>
        </w:rPr>
        <w:t>)</w:t>
      </w:r>
      <w:r w:rsidRPr="00434D01">
        <w:rPr>
          <w:rFonts w:ascii="Arial" w:hAnsi="Arial" w:cs="Arial"/>
        </w:rPr>
        <w:t xml:space="preserve"> kits, and </w:t>
      </w:r>
      <w:r w:rsidR="00817050">
        <w:rPr>
          <w:rFonts w:ascii="Arial" w:hAnsi="Arial" w:cs="Arial"/>
        </w:rPr>
        <w:t xml:space="preserve">a </w:t>
      </w:r>
      <w:proofErr w:type="gramStart"/>
      <w:r w:rsidRPr="00434D01">
        <w:rPr>
          <w:rFonts w:ascii="Arial" w:hAnsi="Arial" w:cs="Arial"/>
        </w:rPr>
        <w:t>wall displays</w:t>
      </w:r>
      <w:proofErr w:type="gramEnd"/>
      <w:r w:rsidRPr="00434D01">
        <w:rPr>
          <w:rFonts w:ascii="Arial" w:hAnsi="Arial" w:cs="Arial"/>
        </w:rPr>
        <w:t xml:space="preserve"> for </w:t>
      </w:r>
      <w:r w:rsidR="00817050">
        <w:rPr>
          <w:rFonts w:ascii="Arial" w:hAnsi="Arial" w:cs="Arial"/>
        </w:rPr>
        <w:t xml:space="preserve">their </w:t>
      </w:r>
      <w:r w:rsidRPr="00434D01">
        <w:rPr>
          <w:rFonts w:ascii="Arial" w:hAnsi="Arial" w:cs="Arial"/>
        </w:rPr>
        <w:t xml:space="preserve">waiting rooms.  New carts and computers will help provide telehealth to those who do not have the ability to connect to telehealth appointments, resulting in better coordination of physical and behavioral health.  EMDR kits would allow therapists to implement bilateral stimulation as part of an </w:t>
      </w:r>
      <w:r w:rsidR="00817050" w:rsidRPr="00434D01">
        <w:rPr>
          <w:rFonts w:ascii="Arial" w:hAnsi="Arial" w:cs="Arial"/>
        </w:rPr>
        <w:t>evidence-based</w:t>
      </w:r>
      <w:r w:rsidRPr="00434D01">
        <w:rPr>
          <w:rFonts w:ascii="Arial" w:hAnsi="Arial" w:cs="Arial"/>
        </w:rPr>
        <w:t xml:space="preserve"> treatment for trauma, co-occurring trauma, and substance use disorders.  A new table for an existing conference room will increase capacity, allowing it to be used as a group room and creating space for a weekly Seeking Safety group.  Finally, the wall mounted television in the lobby will replace bulletin boards and show a slideshow of information and events. </w:t>
      </w:r>
    </w:p>
    <w:p w14:paraId="1DEA92B7" w14:textId="77777777" w:rsidR="00920957" w:rsidRDefault="00920957" w:rsidP="00920957">
      <w:pPr>
        <w:pStyle w:val="NoSpacing"/>
        <w:rPr>
          <w:rFonts w:ascii="Arial" w:hAnsi="Arial" w:cs="Arial"/>
          <w:sz w:val="24"/>
          <w:szCs w:val="24"/>
        </w:rPr>
      </w:pPr>
      <w:r w:rsidRPr="00434D01">
        <w:rPr>
          <w:rFonts w:ascii="Arial" w:hAnsi="Arial" w:cs="Arial"/>
          <w:sz w:val="24"/>
          <w:szCs w:val="24"/>
        </w:rPr>
        <w:t>Approved allocations are:</w:t>
      </w:r>
    </w:p>
    <w:p w14:paraId="45E2F61F" w14:textId="77777777" w:rsidR="00682345" w:rsidRPr="00434D01" w:rsidRDefault="00682345" w:rsidP="00920957">
      <w:pPr>
        <w:pStyle w:val="NoSpacing"/>
        <w:rPr>
          <w:rFonts w:ascii="Arial" w:hAnsi="Arial" w:cs="Arial"/>
          <w:sz w:val="24"/>
          <w:szCs w:val="24"/>
        </w:rPr>
      </w:pPr>
    </w:p>
    <w:tbl>
      <w:tblPr>
        <w:tblStyle w:val="GridTable4-Accent1"/>
        <w:tblW w:w="0" w:type="auto"/>
        <w:tblLook w:val="04A0" w:firstRow="1" w:lastRow="0" w:firstColumn="1" w:lastColumn="0" w:noHBand="0" w:noVBand="1"/>
      </w:tblPr>
      <w:tblGrid>
        <w:gridCol w:w="4675"/>
        <w:gridCol w:w="4675"/>
      </w:tblGrid>
      <w:tr w:rsidR="00920957" w:rsidRPr="00434D01" w14:paraId="56F379F3" w14:textId="77777777" w:rsidTr="00BC16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B0B39EA" w14:textId="77777777" w:rsidR="00920957" w:rsidRPr="00434D01" w:rsidRDefault="00920957" w:rsidP="00F44A7F">
            <w:pPr>
              <w:spacing w:before="120" w:after="120"/>
              <w:rPr>
                <w:rFonts w:ascii="Arial" w:hAnsi="Arial" w:cs="Arial"/>
                <w:b w:val="0"/>
                <w:bCs w:val="0"/>
              </w:rPr>
            </w:pPr>
            <w:r w:rsidRPr="00434D01">
              <w:rPr>
                <w:rFonts w:ascii="Arial" w:hAnsi="Arial" w:cs="Arial"/>
              </w:rPr>
              <w:t>Expenses</w:t>
            </w:r>
          </w:p>
        </w:tc>
        <w:tc>
          <w:tcPr>
            <w:tcW w:w="4675" w:type="dxa"/>
          </w:tcPr>
          <w:p w14:paraId="08B9B222" w14:textId="77777777" w:rsidR="00920957" w:rsidRPr="00434D01" w:rsidRDefault="00920957" w:rsidP="00F44A7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34D01">
              <w:rPr>
                <w:rFonts w:ascii="Arial" w:hAnsi="Arial" w:cs="Arial"/>
              </w:rPr>
              <w:t>Amount</w:t>
            </w:r>
          </w:p>
        </w:tc>
      </w:tr>
      <w:tr w:rsidR="00920957" w:rsidRPr="00434D01" w14:paraId="001D63E6" w14:textId="77777777" w:rsidTr="00BC1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59A3093" w14:textId="77777777" w:rsidR="00920957" w:rsidRPr="00434D01" w:rsidRDefault="00920957" w:rsidP="00F44A7F">
            <w:pPr>
              <w:spacing w:before="120" w:after="120"/>
              <w:rPr>
                <w:rFonts w:ascii="Arial" w:hAnsi="Arial" w:cs="Arial"/>
              </w:rPr>
            </w:pPr>
            <w:r w:rsidRPr="00434D01">
              <w:rPr>
                <w:rFonts w:ascii="Arial" w:hAnsi="Arial" w:cs="Arial"/>
              </w:rPr>
              <w:t>Telehealth cart/monitor/computer</w:t>
            </w:r>
          </w:p>
        </w:tc>
        <w:tc>
          <w:tcPr>
            <w:tcW w:w="4675" w:type="dxa"/>
          </w:tcPr>
          <w:p w14:paraId="17465451" w14:textId="77777777" w:rsidR="00920957" w:rsidRPr="00434D01" w:rsidRDefault="00920957" w:rsidP="00F44A7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434D01">
              <w:rPr>
                <w:rFonts w:ascii="Arial" w:hAnsi="Arial" w:cs="Arial"/>
              </w:rPr>
              <w:t>$1,600.00</w:t>
            </w:r>
          </w:p>
        </w:tc>
      </w:tr>
      <w:tr w:rsidR="00920957" w:rsidRPr="00434D01" w14:paraId="11EF20D2" w14:textId="77777777" w:rsidTr="00BC1604">
        <w:tc>
          <w:tcPr>
            <w:cnfStyle w:val="001000000000" w:firstRow="0" w:lastRow="0" w:firstColumn="1" w:lastColumn="0" w:oddVBand="0" w:evenVBand="0" w:oddHBand="0" w:evenHBand="0" w:firstRowFirstColumn="0" w:firstRowLastColumn="0" w:lastRowFirstColumn="0" w:lastRowLastColumn="0"/>
            <w:tcW w:w="4675" w:type="dxa"/>
          </w:tcPr>
          <w:p w14:paraId="028E1213" w14:textId="77777777" w:rsidR="00920957" w:rsidRPr="00434D01" w:rsidRDefault="00920957" w:rsidP="00F44A7F">
            <w:pPr>
              <w:spacing w:before="120" w:after="120"/>
              <w:rPr>
                <w:rFonts w:ascii="Arial" w:hAnsi="Arial" w:cs="Arial"/>
              </w:rPr>
            </w:pPr>
            <w:r w:rsidRPr="00434D01">
              <w:rPr>
                <w:rFonts w:ascii="Arial" w:hAnsi="Arial" w:cs="Arial"/>
              </w:rPr>
              <w:t>Mindfulness devices, EMDR kits</w:t>
            </w:r>
          </w:p>
        </w:tc>
        <w:tc>
          <w:tcPr>
            <w:tcW w:w="4675" w:type="dxa"/>
          </w:tcPr>
          <w:p w14:paraId="1F581A21" w14:textId="77777777" w:rsidR="00920957" w:rsidRPr="00434D01" w:rsidRDefault="00920957" w:rsidP="00F44A7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434D01">
              <w:rPr>
                <w:rFonts w:ascii="Arial" w:hAnsi="Arial" w:cs="Arial"/>
              </w:rPr>
              <w:t>$1,120.00</w:t>
            </w:r>
          </w:p>
        </w:tc>
      </w:tr>
      <w:tr w:rsidR="00920957" w:rsidRPr="00434D01" w14:paraId="0074190D" w14:textId="77777777" w:rsidTr="00BC1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DCADEC3" w14:textId="77777777" w:rsidR="00920957" w:rsidRPr="00434D01" w:rsidRDefault="00920957" w:rsidP="00F44A7F">
            <w:pPr>
              <w:spacing w:before="120" w:after="120"/>
              <w:rPr>
                <w:rFonts w:ascii="Arial" w:hAnsi="Arial" w:cs="Arial"/>
              </w:rPr>
            </w:pPr>
            <w:r w:rsidRPr="00434D01">
              <w:rPr>
                <w:rFonts w:ascii="Arial" w:hAnsi="Arial" w:cs="Arial"/>
              </w:rPr>
              <w:t>Wall display with mount</w:t>
            </w:r>
          </w:p>
        </w:tc>
        <w:tc>
          <w:tcPr>
            <w:tcW w:w="4675" w:type="dxa"/>
          </w:tcPr>
          <w:p w14:paraId="0AD09F18" w14:textId="77777777" w:rsidR="00920957" w:rsidRPr="00434D01" w:rsidRDefault="00920957" w:rsidP="00F44A7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434D01">
              <w:rPr>
                <w:rFonts w:ascii="Arial" w:hAnsi="Arial" w:cs="Arial"/>
              </w:rPr>
              <w:t>$700.00</w:t>
            </w:r>
          </w:p>
        </w:tc>
      </w:tr>
      <w:tr w:rsidR="00920957" w:rsidRPr="00434D01" w14:paraId="5439D5BD" w14:textId="77777777" w:rsidTr="00BC1604">
        <w:tc>
          <w:tcPr>
            <w:cnfStyle w:val="001000000000" w:firstRow="0" w:lastRow="0" w:firstColumn="1" w:lastColumn="0" w:oddVBand="0" w:evenVBand="0" w:oddHBand="0" w:evenHBand="0" w:firstRowFirstColumn="0" w:firstRowLastColumn="0" w:lastRowFirstColumn="0" w:lastRowLastColumn="0"/>
            <w:tcW w:w="4675" w:type="dxa"/>
          </w:tcPr>
          <w:p w14:paraId="00F1C1D5" w14:textId="77777777" w:rsidR="00920957" w:rsidRPr="00434D01" w:rsidRDefault="00920957" w:rsidP="00F44A7F">
            <w:pPr>
              <w:spacing w:before="120" w:after="120"/>
              <w:rPr>
                <w:rFonts w:ascii="Arial" w:hAnsi="Arial" w:cs="Arial"/>
              </w:rPr>
            </w:pPr>
            <w:r w:rsidRPr="00434D01">
              <w:rPr>
                <w:rFonts w:ascii="Arial" w:hAnsi="Arial" w:cs="Arial"/>
              </w:rPr>
              <w:t>Tele-interpreter cart</w:t>
            </w:r>
          </w:p>
        </w:tc>
        <w:tc>
          <w:tcPr>
            <w:tcW w:w="4675" w:type="dxa"/>
          </w:tcPr>
          <w:p w14:paraId="55A5C9C1" w14:textId="77777777" w:rsidR="00920957" w:rsidRPr="00434D01" w:rsidRDefault="00920957" w:rsidP="00F44A7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434D01">
              <w:rPr>
                <w:rFonts w:ascii="Arial" w:hAnsi="Arial" w:cs="Arial"/>
              </w:rPr>
              <w:t>$100.00</w:t>
            </w:r>
          </w:p>
        </w:tc>
      </w:tr>
      <w:tr w:rsidR="00920957" w:rsidRPr="00434D01" w14:paraId="7574F321" w14:textId="77777777" w:rsidTr="00BC1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9C99AB0" w14:textId="77777777" w:rsidR="00920957" w:rsidRPr="00434D01" w:rsidRDefault="00920957" w:rsidP="00F44A7F">
            <w:pPr>
              <w:spacing w:before="120" w:after="120"/>
              <w:rPr>
                <w:rFonts w:ascii="Arial" w:hAnsi="Arial" w:cs="Arial"/>
              </w:rPr>
            </w:pPr>
            <w:r w:rsidRPr="00434D01">
              <w:rPr>
                <w:rFonts w:ascii="Arial" w:hAnsi="Arial" w:cs="Arial"/>
              </w:rPr>
              <w:t>Tables</w:t>
            </w:r>
          </w:p>
        </w:tc>
        <w:tc>
          <w:tcPr>
            <w:tcW w:w="4675" w:type="dxa"/>
          </w:tcPr>
          <w:p w14:paraId="56402269" w14:textId="77777777" w:rsidR="00920957" w:rsidRPr="00434D01" w:rsidRDefault="00920957" w:rsidP="00F44A7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434D01">
              <w:rPr>
                <w:rFonts w:ascii="Arial" w:hAnsi="Arial" w:cs="Arial"/>
              </w:rPr>
              <w:t>$3,372.00</w:t>
            </w:r>
          </w:p>
        </w:tc>
      </w:tr>
      <w:tr w:rsidR="00920957" w:rsidRPr="00434D01" w14:paraId="242BF40A" w14:textId="77777777" w:rsidTr="00BC1604">
        <w:tc>
          <w:tcPr>
            <w:cnfStyle w:val="001000000000" w:firstRow="0" w:lastRow="0" w:firstColumn="1" w:lastColumn="0" w:oddVBand="0" w:evenVBand="0" w:oddHBand="0" w:evenHBand="0" w:firstRowFirstColumn="0" w:firstRowLastColumn="0" w:lastRowFirstColumn="0" w:lastRowLastColumn="0"/>
            <w:tcW w:w="4675" w:type="dxa"/>
          </w:tcPr>
          <w:p w14:paraId="22A022CA" w14:textId="77777777" w:rsidR="00920957" w:rsidRPr="00434D01" w:rsidRDefault="00920957" w:rsidP="00F44A7F">
            <w:pPr>
              <w:spacing w:before="120" w:after="120"/>
              <w:rPr>
                <w:rFonts w:ascii="Arial" w:hAnsi="Arial" w:cs="Arial"/>
                <w:b w:val="0"/>
                <w:bCs w:val="0"/>
              </w:rPr>
            </w:pPr>
            <w:r w:rsidRPr="00434D01">
              <w:rPr>
                <w:rFonts w:ascii="Arial" w:hAnsi="Arial" w:cs="Arial"/>
              </w:rPr>
              <w:t>Total Expenses</w:t>
            </w:r>
          </w:p>
        </w:tc>
        <w:tc>
          <w:tcPr>
            <w:tcW w:w="4675" w:type="dxa"/>
          </w:tcPr>
          <w:p w14:paraId="74636523" w14:textId="77777777" w:rsidR="00920957" w:rsidRPr="00434D01" w:rsidRDefault="00920957" w:rsidP="00F44A7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434D01">
              <w:rPr>
                <w:rFonts w:ascii="Arial" w:hAnsi="Arial" w:cs="Arial"/>
                <w:b/>
                <w:bCs/>
              </w:rPr>
              <w:t>$6,792.00</w:t>
            </w:r>
          </w:p>
        </w:tc>
      </w:tr>
    </w:tbl>
    <w:p w14:paraId="5419D972" w14:textId="77777777" w:rsidR="00925C3E" w:rsidRDefault="00925C3E" w:rsidP="00920957">
      <w:pPr>
        <w:spacing w:before="240" w:after="240" w:line="240" w:lineRule="auto"/>
        <w:rPr>
          <w:rFonts w:ascii="Arial" w:hAnsi="Arial" w:cs="Arial"/>
          <w:b/>
          <w:bCs/>
          <w:u w:val="single"/>
        </w:rPr>
      </w:pPr>
    </w:p>
    <w:p w14:paraId="4B748BD0" w14:textId="1EADD910" w:rsidR="00920957" w:rsidRPr="00434D01" w:rsidRDefault="00920957" w:rsidP="00920957">
      <w:pPr>
        <w:spacing w:before="240" w:after="240" w:line="240" w:lineRule="auto"/>
        <w:rPr>
          <w:rFonts w:ascii="Arial" w:hAnsi="Arial" w:cs="Arial"/>
        </w:rPr>
      </w:pPr>
      <w:r w:rsidRPr="00434D01">
        <w:rPr>
          <w:rFonts w:ascii="Arial" w:hAnsi="Arial" w:cs="Arial"/>
          <w:b/>
          <w:bCs/>
          <w:u w:val="single"/>
        </w:rPr>
        <w:t>Riverwood Center:</w:t>
      </w:r>
      <w:r w:rsidR="00817050">
        <w:rPr>
          <w:rFonts w:ascii="Arial" w:hAnsi="Arial" w:cs="Arial"/>
        </w:rPr>
        <w:br/>
      </w:r>
      <w:r w:rsidRPr="00434D01">
        <w:rPr>
          <w:rFonts w:ascii="Arial" w:hAnsi="Arial" w:cs="Arial"/>
        </w:rPr>
        <w:t xml:space="preserve">Riverwood Center is </w:t>
      </w:r>
      <w:r w:rsidR="00817050">
        <w:rPr>
          <w:rFonts w:ascii="Arial" w:hAnsi="Arial" w:cs="Arial"/>
        </w:rPr>
        <w:t xml:space="preserve">the Community Mental Health agency </w:t>
      </w:r>
      <w:r w:rsidRPr="00434D01">
        <w:rPr>
          <w:rFonts w:ascii="Arial" w:hAnsi="Arial" w:cs="Arial"/>
        </w:rPr>
        <w:t xml:space="preserve">in Berrien County that provides services </w:t>
      </w:r>
      <w:r w:rsidRPr="00434D01">
        <w:rPr>
          <w:rFonts w:ascii="Arial" w:hAnsi="Arial" w:cs="Arial"/>
        </w:rPr>
        <w:lastRenderedPageBreak/>
        <w:t xml:space="preserve">to adults and youth with mental illness and substance use disorders.  They offer a variety of services </w:t>
      </w:r>
      <w:proofErr w:type="gramStart"/>
      <w:r w:rsidRPr="00434D01">
        <w:rPr>
          <w:rFonts w:ascii="Arial" w:hAnsi="Arial" w:cs="Arial"/>
        </w:rPr>
        <w:t>including:</w:t>
      </w:r>
      <w:proofErr w:type="gramEnd"/>
      <w:r w:rsidRPr="00434D01">
        <w:rPr>
          <w:rFonts w:ascii="Arial" w:hAnsi="Arial" w:cs="Arial"/>
        </w:rPr>
        <w:t xml:space="preserve"> case management, home based services, substance use services, and more.  </w:t>
      </w:r>
    </w:p>
    <w:p w14:paraId="5124859A" w14:textId="7EDF41A2" w:rsidR="00920957" w:rsidRPr="00434D01" w:rsidRDefault="00920957" w:rsidP="00920957">
      <w:pPr>
        <w:spacing w:before="240" w:after="240" w:line="240" w:lineRule="auto"/>
        <w:rPr>
          <w:rFonts w:ascii="Arial" w:hAnsi="Arial" w:cs="Arial"/>
        </w:rPr>
      </w:pPr>
      <w:r w:rsidRPr="00434D01">
        <w:rPr>
          <w:rFonts w:ascii="Arial" w:hAnsi="Arial" w:cs="Arial"/>
        </w:rPr>
        <w:t xml:space="preserve">Riverwood </w:t>
      </w:r>
      <w:r w:rsidR="00817050">
        <w:rPr>
          <w:rFonts w:ascii="Arial" w:hAnsi="Arial" w:cs="Arial"/>
        </w:rPr>
        <w:t xml:space="preserve">Center </w:t>
      </w:r>
      <w:r w:rsidRPr="00434D01">
        <w:rPr>
          <w:rFonts w:ascii="Arial" w:hAnsi="Arial" w:cs="Arial"/>
        </w:rPr>
        <w:t xml:space="preserve">will use the funding to expand their SUD group meeting area by </w:t>
      </w:r>
      <w:r w:rsidR="00817050">
        <w:rPr>
          <w:rFonts w:ascii="Arial" w:hAnsi="Arial" w:cs="Arial"/>
        </w:rPr>
        <w:t xml:space="preserve">modifying a current room, therefore </w:t>
      </w:r>
      <w:r w:rsidRPr="00434D01">
        <w:rPr>
          <w:rFonts w:ascii="Arial" w:hAnsi="Arial" w:cs="Arial"/>
        </w:rPr>
        <w:t xml:space="preserve">creating a larger space.  Funding will also be used to purchase a mini-split unit to create a safe and comfortable environment for </w:t>
      </w:r>
      <w:r w:rsidR="006E3D85" w:rsidRPr="00434D01">
        <w:rPr>
          <w:rFonts w:ascii="Arial" w:hAnsi="Arial" w:cs="Arial"/>
        </w:rPr>
        <w:t>c</w:t>
      </w:r>
      <w:r w:rsidR="006E3D85">
        <w:rPr>
          <w:rFonts w:ascii="Arial" w:hAnsi="Arial" w:cs="Arial"/>
        </w:rPr>
        <w:t>ustomers</w:t>
      </w:r>
      <w:r w:rsidR="006E3D85" w:rsidRPr="00434D01">
        <w:rPr>
          <w:rFonts w:ascii="Arial" w:hAnsi="Arial" w:cs="Arial"/>
        </w:rPr>
        <w:t xml:space="preserve"> </w:t>
      </w:r>
      <w:r w:rsidRPr="00434D01">
        <w:rPr>
          <w:rFonts w:ascii="Arial" w:hAnsi="Arial" w:cs="Arial"/>
        </w:rPr>
        <w:t xml:space="preserve">and staff.  Furniture will be purchased for client use </w:t>
      </w:r>
      <w:r w:rsidR="00817050">
        <w:rPr>
          <w:rFonts w:ascii="Arial" w:hAnsi="Arial" w:cs="Arial"/>
        </w:rPr>
        <w:t>due to the</w:t>
      </w:r>
      <w:r w:rsidRPr="00434D01">
        <w:rPr>
          <w:rFonts w:ascii="Arial" w:hAnsi="Arial" w:cs="Arial"/>
        </w:rPr>
        <w:t xml:space="preserve"> expand</w:t>
      </w:r>
      <w:r w:rsidR="00817050">
        <w:rPr>
          <w:rFonts w:ascii="Arial" w:hAnsi="Arial" w:cs="Arial"/>
        </w:rPr>
        <w:t>ed</w:t>
      </w:r>
      <w:r w:rsidRPr="00434D01">
        <w:rPr>
          <w:rFonts w:ascii="Arial" w:hAnsi="Arial" w:cs="Arial"/>
        </w:rPr>
        <w:t xml:space="preserve"> capacity in the SUD group room.  </w:t>
      </w:r>
    </w:p>
    <w:p w14:paraId="01263306" w14:textId="77777777" w:rsidR="00920957" w:rsidRPr="00434D01" w:rsidRDefault="00920957" w:rsidP="00920957">
      <w:pPr>
        <w:pStyle w:val="NoSpacing"/>
        <w:rPr>
          <w:rFonts w:ascii="Arial" w:hAnsi="Arial" w:cs="Arial"/>
          <w:sz w:val="24"/>
          <w:szCs w:val="24"/>
        </w:rPr>
      </w:pPr>
      <w:r w:rsidRPr="00434D01">
        <w:rPr>
          <w:rFonts w:ascii="Arial" w:hAnsi="Arial" w:cs="Arial"/>
          <w:sz w:val="24"/>
          <w:szCs w:val="24"/>
        </w:rPr>
        <w:t>Approved allocations are:</w:t>
      </w:r>
    </w:p>
    <w:p w14:paraId="31802AFF" w14:textId="77777777" w:rsidR="00920957" w:rsidRPr="00434D01" w:rsidRDefault="00920957" w:rsidP="00920957">
      <w:pPr>
        <w:pStyle w:val="NoSpacing"/>
        <w:rPr>
          <w:rFonts w:ascii="Arial" w:hAnsi="Arial" w:cs="Arial"/>
          <w:sz w:val="24"/>
          <w:szCs w:val="24"/>
        </w:rPr>
      </w:pPr>
    </w:p>
    <w:tbl>
      <w:tblPr>
        <w:tblStyle w:val="GridTable4-Accent1"/>
        <w:tblW w:w="0" w:type="auto"/>
        <w:tblLook w:val="04A0" w:firstRow="1" w:lastRow="0" w:firstColumn="1" w:lastColumn="0" w:noHBand="0" w:noVBand="1"/>
      </w:tblPr>
      <w:tblGrid>
        <w:gridCol w:w="4675"/>
        <w:gridCol w:w="4675"/>
      </w:tblGrid>
      <w:tr w:rsidR="00920957" w:rsidRPr="00434D01" w14:paraId="7A859702" w14:textId="77777777" w:rsidTr="00925C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CFE4CDC" w14:textId="77777777" w:rsidR="00920957" w:rsidRPr="00434D01" w:rsidRDefault="00920957" w:rsidP="00F44A7F">
            <w:pPr>
              <w:spacing w:before="120" w:after="120"/>
              <w:rPr>
                <w:rFonts w:ascii="Arial" w:hAnsi="Arial" w:cs="Arial"/>
                <w:b w:val="0"/>
                <w:bCs w:val="0"/>
              </w:rPr>
            </w:pPr>
            <w:r w:rsidRPr="00434D01">
              <w:rPr>
                <w:rFonts w:ascii="Arial" w:hAnsi="Arial" w:cs="Arial"/>
              </w:rPr>
              <w:t>Expenses</w:t>
            </w:r>
          </w:p>
        </w:tc>
        <w:tc>
          <w:tcPr>
            <w:tcW w:w="4675" w:type="dxa"/>
          </w:tcPr>
          <w:p w14:paraId="62D75931" w14:textId="77777777" w:rsidR="00920957" w:rsidRPr="00434D01" w:rsidRDefault="00920957" w:rsidP="00F44A7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34D01">
              <w:rPr>
                <w:rFonts w:ascii="Arial" w:hAnsi="Arial" w:cs="Arial"/>
              </w:rPr>
              <w:t>Amount</w:t>
            </w:r>
          </w:p>
        </w:tc>
      </w:tr>
      <w:tr w:rsidR="00920957" w:rsidRPr="00434D01" w14:paraId="0EA9FBFB" w14:textId="77777777" w:rsidTr="00925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1FF26F4" w14:textId="77777777" w:rsidR="00920957" w:rsidRPr="00434D01" w:rsidRDefault="00920957" w:rsidP="00F44A7F">
            <w:pPr>
              <w:spacing w:before="120" w:after="120"/>
              <w:rPr>
                <w:rFonts w:ascii="Arial" w:hAnsi="Arial" w:cs="Arial"/>
              </w:rPr>
            </w:pPr>
            <w:r w:rsidRPr="00434D01">
              <w:rPr>
                <w:rFonts w:ascii="Arial" w:hAnsi="Arial" w:cs="Arial"/>
              </w:rPr>
              <w:t>SUD Group meeting area expansion/renovation</w:t>
            </w:r>
          </w:p>
        </w:tc>
        <w:tc>
          <w:tcPr>
            <w:tcW w:w="4675" w:type="dxa"/>
          </w:tcPr>
          <w:p w14:paraId="648648F6" w14:textId="77777777" w:rsidR="00920957" w:rsidRPr="00434D01" w:rsidRDefault="00920957" w:rsidP="00F44A7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434D01">
              <w:rPr>
                <w:rFonts w:ascii="Arial" w:hAnsi="Arial" w:cs="Arial"/>
              </w:rPr>
              <w:t>$11,100</w:t>
            </w:r>
          </w:p>
        </w:tc>
      </w:tr>
      <w:tr w:rsidR="00920957" w:rsidRPr="00434D01" w14:paraId="3D074D80" w14:textId="77777777" w:rsidTr="00925C3E">
        <w:tc>
          <w:tcPr>
            <w:cnfStyle w:val="001000000000" w:firstRow="0" w:lastRow="0" w:firstColumn="1" w:lastColumn="0" w:oddVBand="0" w:evenVBand="0" w:oddHBand="0" w:evenHBand="0" w:firstRowFirstColumn="0" w:firstRowLastColumn="0" w:lastRowFirstColumn="0" w:lastRowLastColumn="0"/>
            <w:tcW w:w="4675" w:type="dxa"/>
          </w:tcPr>
          <w:p w14:paraId="2A349444" w14:textId="77777777" w:rsidR="00920957" w:rsidRPr="00434D01" w:rsidRDefault="00920957" w:rsidP="00F44A7F">
            <w:pPr>
              <w:spacing w:before="120" w:after="120"/>
              <w:rPr>
                <w:rFonts w:ascii="Arial" w:hAnsi="Arial" w:cs="Arial"/>
              </w:rPr>
            </w:pPr>
            <w:r w:rsidRPr="00434D01">
              <w:rPr>
                <w:rFonts w:ascii="Arial" w:hAnsi="Arial" w:cs="Arial"/>
              </w:rPr>
              <w:t>Mini-split unit</w:t>
            </w:r>
          </w:p>
        </w:tc>
        <w:tc>
          <w:tcPr>
            <w:tcW w:w="4675" w:type="dxa"/>
          </w:tcPr>
          <w:p w14:paraId="3E28C481" w14:textId="77777777" w:rsidR="00920957" w:rsidRPr="00434D01" w:rsidRDefault="00920957" w:rsidP="00F44A7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434D01">
              <w:rPr>
                <w:rFonts w:ascii="Arial" w:hAnsi="Arial" w:cs="Arial"/>
              </w:rPr>
              <w:t>$12,000</w:t>
            </w:r>
          </w:p>
        </w:tc>
      </w:tr>
      <w:tr w:rsidR="00920957" w:rsidRPr="00434D01" w14:paraId="716E1FBB" w14:textId="77777777" w:rsidTr="00925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C34E9A9" w14:textId="77777777" w:rsidR="00920957" w:rsidRPr="00434D01" w:rsidRDefault="00920957" w:rsidP="00F44A7F">
            <w:pPr>
              <w:spacing w:before="120" w:after="120"/>
              <w:rPr>
                <w:rFonts w:ascii="Arial" w:hAnsi="Arial" w:cs="Arial"/>
              </w:rPr>
            </w:pPr>
            <w:r w:rsidRPr="00434D01">
              <w:rPr>
                <w:rFonts w:ascii="Arial" w:hAnsi="Arial" w:cs="Arial"/>
              </w:rPr>
              <w:t>Furniture for consumer usage</w:t>
            </w:r>
          </w:p>
        </w:tc>
        <w:tc>
          <w:tcPr>
            <w:tcW w:w="4675" w:type="dxa"/>
          </w:tcPr>
          <w:p w14:paraId="74F4E124" w14:textId="77777777" w:rsidR="00920957" w:rsidRPr="00434D01" w:rsidRDefault="00920957" w:rsidP="00F44A7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434D01">
              <w:rPr>
                <w:rFonts w:ascii="Arial" w:hAnsi="Arial" w:cs="Arial"/>
              </w:rPr>
              <w:t>$8,500</w:t>
            </w:r>
          </w:p>
        </w:tc>
      </w:tr>
      <w:tr w:rsidR="00920957" w:rsidRPr="00434D01" w14:paraId="379AC9E0" w14:textId="77777777" w:rsidTr="00925C3E">
        <w:tc>
          <w:tcPr>
            <w:cnfStyle w:val="001000000000" w:firstRow="0" w:lastRow="0" w:firstColumn="1" w:lastColumn="0" w:oddVBand="0" w:evenVBand="0" w:oddHBand="0" w:evenHBand="0" w:firstRowFirstColumn="0" w:firstRowLastColumn="0" w:lastRowFirstColumn="0" w:lastRowLastColumn="0"/>
            <w:tcW w:w="4675" w:type="dxa"/>
          </w:tcPr>
          <w:p w14:paraId="28C43A4D" w14:textId="77777777" w:rsidR="00920957" w:rsidRPr="00434D01" w:rsidRDefault="00920957" w:rsidP="00F44A7F">
            <w:pPr>
              <w:spacing w:before="120" w:after="120"/>
              <w:rPr>
                <w:rFonts w:ascii="Arial" w:hAnsi="Arial" w:cs="Arial"/>
              </w:rPr>
            </w:pPr>
            <w:r w:rsidRPr="00434D01">
              <w:rPr>
                <w:rFonts w:ascii="Arial" w:hAnsi="Arial" w:cs="Arial"/>
              </w:rPr>
              <w:t>Electrical for room expansion</w:t>
            </w:r>
          </w:p>
        </w:tc>
        <w:tc>
          <w:tcPr>
            <w:tcW w:w="4675" w:type="dxa"/>
          </w:tcPr>
          <w:p w14:paraId="0AFD6F12" w14:textId="77777777" w:rsidR="00920957" w:rsidRPr="00434D01" w:rsidRDefault="00920957" w:rsidP="00F44A7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434D01">
              <w:rPr>
                <w:rFonts w:ascii="Arial" w:hAnsi="Arial" w:cs="Arial"/>
              </w:rPr>
              <w:t>$2,600</w:t>
            </w:r>
          </w:p>
        </w:tc>
      </w:tr>
      <w:tr w:rsidR="00920957" w:rsidRPr="00434D01" w14:paraId="611C764D" w14:textId="77777777" w:rsidTr="00925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83F6307" w14:textId="77777777" w:rsidR="00920957" w:rsidRPr="00434D01" w:rsidRDefault="00920957" w:rsidP="00F44A7F">
            <w:pPr>
              <w:spacing w:before="120" w:after="120"/>
              <w:rPr>
                <w:rFonts w:ascii="Arial" w:hAnsi="Arial" w:cs="Arial"/>
                <w:b w:val="0"/>
                <w:bCs w:val="0"/>
              </w:rPr>
            </w:pPr>
            <w:r w:rsidRPr="00434D01">
              <w:rPr>
                <w:rFonts w:ascii="Arial" w:hAnsi="Arial" w:cs="Arial"/>
              </w:rPr>
              <w:t xml:space="preserve">Total expenses: </w:t>
            </w:r>
          </w:p>
        </w:tc>
        <w:tc>
          <w:tcPr>
            <w:tcW w:w="4675" w:type="dxa"/>
          </w:tcPr>
          <w:p w14:paraId="42C6D66A" w14:textId="77777777" w:rsidR="00920957" w:rsidRPr="00434D01" w:rsidRDefault="00920957" w:rsidP="00F44A7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434D01">
              <w:rPr>
                <w:rFonts w:ascii="Arial" w:hAnsi="Arial" w:cs="Arial"/>
                <w:b/>
                <w:bCs/>
              </w:rPr>
              <w:t>$34,200</w:t>
            </w:r>
          </w:p>
        </w:tc>
      </w:tr>
    </w:tbl>
    <w:p w14:paraId="3A04806A" w14:textId="77777777" w:rsidR="00434D01" w:rsidRDefault="00434D01" w:rsidP="000B630B">
      <w:pPr>
        <w:spacing w:before="240" w:after="240" w:line="240" w:lineRule="auto"/>
        <w:rPr>
          <w:rFonts w:ascii="Arial" w:hAnsi="Arial" w:cs="Arial"/>
        </w:rPr>
      </w:pPr>
    </w:p>
    <w:p w14:paraId="7530761D" w14:textId="55E5DBE3" w:rsidR="000B630B" w:rsidRPr="00434D01" w:rsidRDefault="000B630B" w:rsidP="000B630B">
      <w:pPr>
        <w:spacing w:before="240" w:after="240" w:line="240" w:lineRule="auto"/>
        <w:rPr>
          <w:rFonts w:ascii="Arial" w:hAnsi="Arial" w:cs="Arial"/>
        </w:rPr>
      </w:pPr>
      <w:r w:rsidRPr="00434D01">
        <w:rPr>
          <w:rFonts w:ascii="Arial" w:hAnsi="Arial" w:cs="Arial"/>
          <w:b/>
          <w:bCs/>
          <w:u w:val="single"/>
        </w:rPr>
        <w:t>Recovery Services Unlimited, Inc. (RSU):</w:t>
      </w:r>
      <w:r w:rsidR="00817050">
        <w:rPr>
          <w:rFonts w:ascii="Arial" w:hAnsi="Arial" w:cs="Arial"/>
        </w:rPr>
        <w:br/>
      </w:r>
      <w:r w:rsidRPr="00434D01">
        <w:rPr>
          <w:rFonts w:ascii="Arial" w:hAnsi="Arial" w:cs="Arial"/>
        </w:rPr>
        <w:t xml:space="preserve">RSU specializes in providing evidence-based recovery services </w:t>
      </w:r>
      <w:proofErr w:type="gramStart"/>
      <w:r w:rsidRPr="00434D01">
        <w:rPr>
          <w:rFonts w:ascii="Arial" w:hAnsi="Arial" w:cs="Arial"/>
        </w:rPr>
        <w:t>including:</w:t>
      </w:r>
      <w:proofErr w:type="gramEnd"/>
      <w:r w:rsidRPr="00434D01">
        <w:rPr>
          <w:rFonts w:ascii="Arial" w:hAnsi="Arial" w:cs="Arial"/>
        </w:rPr>
        <w:t xml:space="preserve"> outpatient care, recovery housing, recovery coaching, and harm reduction initiatives.  The funding supports infrastructure improvements of RSU’s outpatient clinic, as well as two recovery homes.  Updates to the buildings are needed to adequately and safely provide programming.</w:t>
      </w:r>
    </w:p>
    <w:p w14:paraId="5F30219B" w14:textId="6E316D00" w:rsidR="000B630B" w:rsidRPr="00434D01" w:rsidRDefault="000B630B" w:rsidP="000B630B">
      <w:pPr>
        <w:spacing w:before="240" w:after="240" w:line="240" w:lineRule="auto"/>
        <w:rPr>
          <w:rFonts w:ascii="Arial" w:hAnsi="Arial" w:cs="Arial"/>
        </w:rPr>
      </w:pPr>
      <w:r w:rsidRPr="00434D01">
        <w:rPr>
          <w:rFonts w:ascii="Arial" w:hAnsi="Arial" w:cs="Arial"/>
        </w:rPr>
        <w:t xml:space="preserve">RSU’s outpatient facility will utilize this funding for the purchase of new office furniture for client use, and a generator to ensure that programming and services will continue as usual during a power outage, replacement of HVAC system and replacement of </w:t>
      </w:r>
      <w:r w:rsidR="00817050">
        <w:rPr>
          <w:rFonts w:ascii="Arial" w:hAnsi="Arial" w:cs="Arial"/>
        </w:rPr>
        <w:t xml:space="preserve">a </w:t>
      </w:r>
      <w:r w:rsidRPr="00434D01">
        <w:rPr>
          <w:rFonts w:ascii="Arial" w:hAnsi="Arial" w:cs="Arial"/>
        </w:rPr>
        <w:t xml:space="preserve">water heater to keep buildings up to </w:t>
      </w:r>
      <w:proofErr w:type="gramStart"/>
      <w:r w:rsidRPr="00434D01">
        <w:rPr>
          <w:rFonts w:ascii="Arial" w:hAnsi="Arial" w:cs="Arial"/>
        </w:rPr>
        <w:t>code</w:t>
      </w:r>
      <w:r w:rsidR="00817050">
        <w:rPr>
          <w:rFonts w:ascii="Arial" w:hAnsi="Arial" w:cs="Arial"/>
        </w:rPr>
        <w:t>.</w:t>
      </w:r>
      <w:r w:rsidRPr="00434D01">
        <w:rPr>
          <w:rFonts w:ascii="Arial" w:hAnsi="Arial" w:cs="Arial"/>
        </w:rPr>
        <w:t>.</w:t>
      </w:r>
      <w:proofErr w:type="gramEnd"/>
      <w:r w:rsidRPr="00434D01">
        <w:rPr>
          <w:rFonts w:ascii="Arial" w:hAnsi="Arial" w:cs="Arial"/>
        </w:rPr>
        <w:t xml:space="preserve">  Funding also includes parking lot replacement and sidewalk accessibility upgrades for the outpatient location.  Finally, funding will also be utilized for paving upgrades at both the Cherry and Clay Recovery House locations. </w:t>
      </w:r>
    </w:p>
    <w:p w14:paraId="548626E0" w14:textId="77777777" w:rsidR="000B630B" w:rsidRPr="00434D01" w:rsidRDefault="000B630B" w:rsidP="000B630B">
      <w:pPr>
        <w:pStyle w:val="NoSpacing"/>
        <w:rPr>
          <w:rFonts w:ascii="Arial" w:hAnsi="Arial" w:cs="Arial"/>
          <w:sz w:val="24"/>
          <w:szCs w:val="24"/>
        </w:rPr>
      </w:pPr>
      <w:r w:rsidRPr="00434D01">
        <w:rPr>
          <w:rFonts w:ascii="Arial" w:hAnsi="Arial" w:cs="Arial"/>
          <w:sz w:val="24"/>
          <w:szCs w:val="24"/>
        </w:rPr>
        <w:t>Approved allocations are:</w:t>
      </w:r>
    </w:p>
    <w:p w14:paraId="398E4AF9" w14:textId="77777777" w:rsidR="000B630B" w:rsidRPr="00434D01" w:rsidRDefault="000B630B" w:rsidP="000B630B">
      <w:pPr>
        <w:pStyle w:val="NoSpacing"/>
        <w:rPr>
          <w:rFonts w:ascii="Arial" w:hAnsi="Arial" w:cs="Arial"/>
          <w:sz w:val="24"/>
          <w:szCs w:val="24"/>
        </w:rPr>
      </w:pPr>
    </w:p>
    <w:tbl>
      <w:tblPr>
        <w:tblStyle w:val="GridTable4-Accent1"/>
        <w:tblW w:w="0" w:type="auto"/>
        <w:tblLook w:val="04A0" w:firstRow="1" w:lastRow="0" w:firstColumn="1" w:lastColumn="0" w:noHBand="0" w:noVBand="1"/>
      </w:tblPr>
      <w:tblGrid>
        <w:gridCol w:w="4675"/>
        <w:gridCol w:w="4675"/>
      </w:tblGrid>
      <w:tr w:rsidR="000B630B" w:rsidRPr="00434D01" w14:paraId="5CA291BB" w14:textId="77777777" w:rsidTr="00925C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2DF0601" w14:textId="77777777" w:rsidR="000B630B" w:rsidRPr="00434D01" w:rsidRDefault="000B630B" w:rsidP="00F44A7F">
            <w:pPr>
              <w:spacing w:before="120" w:after="120"/>
              <w:rPr>
                <w:rFonts w:ascii="Arial" w:hAnsi="Arial" w:cs="Arial"/>
                <w:b w:val="0"/>
                <w:bCs w:val="0"/>
              </w:rPr>
            </w:pPr>
            <w:r w:rsidRPr="00434D01">
              <w:rPr>
                <w:rFonts w:ascii="Arial" w:hAnsi="Arial" w:cs="Arial"/>
              </w:rPr>
              <w:t>Expenses</w:t>
            </w:r>
          </w:p>
        </w:tc>
        <w:tc>
          <w:tcPr>
            <w:tcW w:w="4675" w:type="dxa"/>
          </w:tcPr>
          <w:p w14:paraId="60F61C25" w14:textId="77777777" w:rsidR="000B630B" w:rsidRPr="00434D01" w:rsidRDefault="000B630B" w:rsidP="00F44A7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34D01">
              <w:rPr>
                <w:rFonts w:ascii="Arial" w:hAnsi="Arial" w:cs="Arial"/>
              </w:rPr>
              <w:t>Amount</w:t>
            </w:r>
          </w:p>
        </w:tc>
      </w:tr>
      <w:tr w:rsidR="000B630B" w:rsidRPr="00434D01" w14:paraId="58FC3339" w14:textId="77777777" w:rsidTr="00925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3BD880D" w14:textId="77777777" w:rsidR="000B630B" w:rsidRPr="00434D01" w:rsidRDefault="000B630B" w:rsidP="00F44A7F">
            <w:pPr>
              <w:spacing w:before="120" w:after="120"/>
              <w:rPr>
                <w:rFonts w:ascii="Arial" w:hAnsi="Arial" w:cs="Arial"/>
              </w:rPr>
            </w:pPr>
            <w:r w:rsidRPr="00434D01">
              <w:rPr>
                <w:rFonts w:ascii="Arial" w:hAnsi="Arial" w:cs="Arial"/>
              </w:rPr>
              <w:t>Office furniture</w:t>
            </w:r>
          </w:p>
        </w:tc>
        <w:tc>
          <w:tcPr>
            <w:tcW w:w="4675" w:type="dxa"/>
          </w:tcPr>
          <w:p w14:paraId="791941BF" w14:textId="77777777" w:rsidR="000B630B" w:rsidRPr="00434D01" w:rsidRDefault="000B630B" w:rsidP="00F44A7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434D01">
              <w:rPr>
                <w:rFonts w:ascii="Arial" w:hAnsi="Arial" w:cs="Arial"/>
              </w:rPr>
              <w:t>$29,226.64</w:t>
            </w:r>
          </w:p>
        </w:tc>
      </w:tr>
      <w:tr w:rsidR="000B630B" w:rsidRPr="00434D01" w14:paraId="672F0CFC" w14:textId="77777777" w:rsidTr="00925C3E">
        <w:tc>
          <w:tcPr>
            <w:cnfStyle w:val="001000000000" w:firstRow="0" w:lastRow="0" w:firstColumn="1" w:lastColumn="0" w:oddVBand="0" w:evenVBand="0" w:oddHBand="0" w:evenHBand="0" w:firstRowFirstColumn="0" w:firstRowLastColumn="0" w:lastRowFirstColumn="0" w:lastRowLastColumn="0"/>
            <w:tcW w:w="4675" w:type="dxa"/>
          </w:tcPr>
          <w:p w14:paraId="5E45EED7" w14:textId="77777777" w:rsidR="000B630B" w:rsidRPr="00434D01" w:rsidRDefault="000B630B" w:rsidP="00F44A7F">
            <w:pPr>
              <w:spacing w:before="120" w:after="120"/>
              <w:rPr>
                <w:rFonts w:ascii="Arial" w:hAnsi="Arial" w:cs="Arial"/>
              </w:rPr>
            </w:pPr>
            <w:r w:rsidRPr="00434D01">
              <w:rPr>
                <w:rFonts w:ascii="Arial" w:hAnsi="Arial" w:cs="Arial"/>
              </w:rPr>
              <w:t>Generator</w:t>
            </w:r>
          </w:p>
        </w:tc>
        <w:tc>
          <w:tcPr>
            <w:tcW w:w="4675" w:type="dxa"/>
          </w:tcPr>
          <w:p w14:paraId="3BE8A5D7" w14:textId="77777777" w:rsidR="000B630B" w:rsidRPr="00434D01" w:rsidRDefault="000B630B" w:rsidP="00F44A7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434D01">
              <w:rPr>
                <w:rFonts w:ascii="Arial" w:hAnsi="Arial" w:cs="Arial"/>
              </w:rPr>
              <w:t>$15,284</w:t>
            </w:r>
          </w:p>
        </w:tc>
      </w:tr>
      <w:tr w:rsidR="000B630B" w:rsidRPr="00434D01" w14:paraId="13CD5580" w14:textId="77777777" w:rsidTr="00925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311FE42" w14:textId="77777777" w:rsidR="000B630B" w:rsidRPr="00434D01" w:rsidRDefault="000B630B" w:rsidP="00F44A7F">
            <w:pPr>
              <w:spacing w:before="120" w:after="120"/>
              <w:rPr>
                <w:rFonts w:ascii="Arial" w:hAnsi="Arial" w:cs="Arial"/>
              </w:rPr>
            </w:pPr>
            <w:r w:rsidRPr="00434D01">
              <w:rPr>
                <w:rFonts w:ascii="Arial" w:hAnsi="Arial" w:cs="Arial"/>
              </w:rPr>
              <w:t>Outpatient Parking lot replacement</w:t>
            </w:r>
          </w:p>
        </w:tc>
        <w:tc>
          <w:tcPr>
            <w:tcW w:w="4675" w:type="dxa"/>
          </w:tcPr>
          <w:p w14:paraId="3453F43B" w14:textId="77777777" w:rsidR="000B630B" w:rsidRPr="00434D01" w:rsidRDefault="000B630B" w:rsidP="00F44A7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434D01">
              <w:rPr>
                <w:rFonts w:ascii="Arial" w:hAnsi="Arial" w:cs="Arial"/>
              </w:rPr>
              <w:t>$40,000</w:t>
            </w:r>
          </w:p>
        </w:tc>
      </w:tr>
      <w:tr w:rsidR="000B630B" w:rsidRPr="00434D01" w14:paraId="3E658693" w14:textId="77777777" w:rsidTr="00925C3E">
        <w:tc>
          <w:tcPr>
            <w:cnfStyle w:val="001000000000" w:firstRow="0" w:lastRow="0" w:firstColumn="1" w:lastColumn="0" w:oddVBand="0" w:evenVBand="0" w:oddHBand="0" w:evenHBand="0" w:firstRowFirstColumn="0" w:firstRowLastColumn="0" w:lastRowFirstColumn="0" w:lastRowLastColumn="0"/>
            <w:tcW w:w="4675" w:type="dxa"/>
          </w:tcPr>
          <w:p w14:paraId="4755CFB7" w14:textId="77777777" w:rsidR="000B630B" w:rsidRPr="00434D01" w:rsidRDefault="000B630B" w:rsidP="00F44A7F">
            <w:pPr>
              <w:spacing w:before="120" w:after="120"/>
              <w:rPr>
                <w:rFonts w:ascii="Arial" w:hAnsi="Arial" w:cs="Arial"/>
              </w:rPr>
            </w:pPr>
            <w:r w:rsidRPr="00434D01">
              <w:rPr>
                <w:rFonts w:ascii="Arial" w:hAnsi="Arial" w:cs="Arial"/>
              </w:rPr>
              <w:t>Sidewalk accessibility upgrade</w:t>
            </w:r>
          </w:p>
        </w:tc>
        <w:tc>
          <w:tcPr>
            <w:tcW w:w="4675" w:type="dxa"/>
          </w:tcPr>
          <w:p w14:paraId="420E6C82" w14:textId="77777777" w:rsidR="000B630B" w:rsidRPr="00434D01" w:rsidRDefault="000B630B" w:rsidP="00F44A7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434D01">
              <w:rPr>
                <w:rFonts w:ascii="Arial" w:hAnsi="Arial" w:cs="Arial"/>
              </w:rPr>
              <w:t>$11,497</w:t>
            </w:r>
          </w:p>
        </w:tc>
      </w:tr>
      <w:tr w:rsidR="000B630B" w:rsidRPr="00434D01" w14:paraId="76C57C8B" w14:textId="77777777" w:rsidTr="00925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7E89CF4" w14:textId="77777777" w:rsidR="000B630B" w:rsidRPr="00434D01" w:rsidRDefault="000B630B" w:rsidP="00F44A7F">
            <w:pPr>
              <w:spacing w:before="120" w:after="120"/>
              <w:rPr>
                <w:rFonts w:ascii="Arial" w:hAnsi="Arial" w:cs="Arial"/>
              </w:rPr>
            </w:pPr>
            <w:r w:rsidRPr="00434D01">
              <w:rPr>
                <w:rFonts w:ascii="Arial" w:hAnsi="Arial" w:cs="Arial"/>
              </w:rPr>
              <w:t>Recovery house driveway-Cherry St</w:t>
            </w:r>
          </w:p>
        </w:tc>
        <w:tc>
          <w:tcPr>
            <w:tcW w:w="4675" w:type="dxa"/>
          </w:tcPr>
          <w:p w14:paraId="11DA1788" w14:textId="77777777" w:rsidR="000B630B" w:rsidRPr="00434D01" w:rsidRDefault="000B630B" w:rsidP="00F44A7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434D01">
              <w:rPr>
                <w:rFonts w:ascii="Arial" w:hAnsi="Arial" w:cs="Arial"/>
              </w:rPr>
              <w:t>$25,600</w:t>
            </w:r>
          </w:p>
        </w:tc>
      </w:tr>
      <w:tr w:rsidR="000B630B" w:rsidRPr="00434D01" w14:paraId="641ACD27" w14:textId="77777777" w:rsidTr="00925C3E">
        <w:tc>
          <w:tcPr>
            <w:cnfStyle w:val="001000000000" w:firstRow="0" w:lastRow="0" w:firstColumn="1" w:lastColumn="0" w:oddVBand="0" w:evenVBand="0" w:oddHBand="0" w:evenHBand="0" w:firstRowFirstColumn="0" w:firstRowLastColumn="0" w:lastRowFirstColumn="0" w:lastRowLastColumn="0"/>
            <w:tcW w:w="4675" w:type="dxa"/>
          </w:tcPr>
          <w:p w14:paraId="1147CCEC" w14:textId="77777777" w:rsidR="000B630B" w:rsidRPr="00434D01" w:rsidRDefault="000B630B" w:rsidP="00F44A7F">
            <w:pPr>
              <w:spacing w:before="120" w:after="120"/>
              <w:rPr>
                <w:rFonts w:ascii="Arial" w:hAnsi="Arial" w:cs="Arial"/>
              </w:rPr>
            </w:pPr>
            <w:r w:rsidRPr="00434D01">
              <w:rPr>
                <w:rFonts w:ascii="Arial" w:hAnsi="Arial" w:cs="Arial"/>
              </w:rPr>
              <w:lastRenderedPageBreak/>
              <w:t xml:space="preserve">Recovery house driveway-Clay St. </w:t>
            </w:r>
          </w:p>
        </w:tc>
        <w:tc>
          <w:tcPr>
            <w:tcW w:w="4675" w:type="dxa"/>
          </w:tcPr>
          <w:p w14:paraId="0A8D26EB" w14:textId="77777777" w:rsidR="000B630B" w:rsidRPr="00434D01" w:rsidRDefault="000B630B" w:rsidP="00F44A7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434D01">
              <w:rPr>
                <w:rFonts w:ascii="Arial" w:hAnsi="Arial" w:cs="Arial"/>
              </w:rPr>
              <w:t>$11,500</w:t>
            </w:r>
          </w:p>
        </w:tc>
      </w:tr>
      <w:tr w:rsidR="000B630B" w:rsidRPr="00434D01" w14:paraId="2FC046CA" w14:textId="77777777" w:rsidTr="00925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33D2B74" w14:textId="77777777" w:rsidR="000B630B" w:rsidRPr="00434D01" w:rsidRDefault="000B630B" w:rsidP="00F44A7F">
            <w:pPr>
              <w:spacing w:before="120" w:after="120"/>
              <w:rPr>
                <w:rFonts w:ascii="Arial" w:hAnsi="Arial" w:cs="Arial"/>
              </w:rPr>
            </w:pPr>
            <w:r w:rsidRPr="00434D01">
              <w:rPr>
                <w:rFonts w:ascii="Arial" w:hAnsi="Arial" w:cs="Arial"/>
              </w:rPr>
              <w:t>HVAC system improvements</w:t>
            </w:r>
          </w:p>
        </w:tc>
        <w:tc>
          <w:tcPr>
            <w:tcW w:w="4675" w:type="dxa"/>
          </w:tcPr>
          <w:p w14:paraId="0CB8FCA0" w14:textId="77777777" w:rsidR="000B630B" w:rsidRPr="00434D01" w:rsidRDefault="000B630B" w:rsidP="00F44A7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434D01">
              <w:rPr>
                <w:rFonts w:ascii="Arial" w:hAnsi="Arial" w:cs="Arial"/>
              </w:rPr>
              <w:t>$21,320</w:t>
            </w:r>
          </w:p>
        </w:tc>
      </w:tr>
      <w:tr w:rsidR="000B630B" w:rsidRPr="00434D01" w14:paraId="6853CF5E" w14:textId="77777777" w:rsidTr="00925C3E">
        <w:tc>
          <w:tcPr>
            <w:cnfStyle w:val="001000000000" w:firstRow="0" w:lastRow="0" w:firstColumn="1" w:lastColumn="0" w:oddVBand="0" w:evenVBand="0" w:oddHBand="0" w:evenHBand="0" w:firstRowFirstColumn="0" w:firstRowLastColumn="0" w:lastRowFirstColumn="0" w:lastRowLastColumn="0"/>
            <w:tcW w:w="4675" w:type="dxa"/>
          </w:tcPr>
          <w:p w14:paraId="7E6883DA" w14:textId="77777777" w:rsidR="000B630B" w:rsidRPr="00434D01" w:rsidRDefault="000B630B" w:rsidP="00F44A7F">
            <w:pPr>
              <w:spacing w:before="120" w:after="120"/>
              <w:rPr>
                <w:rFonts w:ascii="Arial" w:hAnsi="Arial" w:cs="Arial"/>
              </w:rPr>
            </w:pPr>
            <w:r w:rsidRPr="00434D01">
              <w:rPr>
                <w:rFonts w:ascii="Arial" w:hAnsi="Arial" w:cs="Arial"/>
              </w:rPr>
              <w:t>Water heater replacements</w:t>
            </w:r>
          </w:p>
        </w:tc>
        <w:tc>
          <w:tcPr>
            <w:tcW w:w="4675" w:type="dxa"/>
          </w:tcPr>
          <w:p w14:paraId="0A97458C" w14:textId="77777777" w:rsidR="000B630B" w:rsidRPr="00434D01" w:rsidRDefault="000B630B" w:rsidP="00F44A7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434D01">
              <w:rPr>
                <w:rFonts w:ascii="Arial" w:hAnsi="Arial" w:cs="Arial"/>
              </w:rPr>
              <w:t>$2,259</w:t>
            </w:r>
          </w:p>
        </w:tc>
      </w:tr>
      <w:tr w:rsidR="000B630B" w:rsidRPr="00434D01" w14:paraId="4AF833BF" w14:textId="77777777" w:rsidTr="00925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2473C3C" w14:textId="77777777" w:rsidR="000B630B" w:rsidRPr="00434D01" w:rsidRDefault="000B630B" w:rsidP="00F44A7F">
            <w:pPr>
              <w:spacing w:before="120" w:after="120"/>
              <w:rPr>
                <w:rFonts w:ascii="Arial" w:hAnsi="Arial" w:cs="Arial"/>
                <w:b w:val="0"/>
                <w:bCs w:val="0"/>
              </w:rPr>
            </w:pPr>
            <w:r w:rsidRPr="00434D01">
              <w:rPr>
                <w:rFonts w:ascii="Arial" w:hAnsi="Arial" w:cs="Arial"/>
              </w:rPr>
              <w:t xml:space="preserve">Total expenses: </w:t>
            </w:r>
          </w:p>
        </w:tc>
        <w:tc>
          <w:tcPr>
            <w:tcW w:w="4675" w:type="dxa"/>
          </w:tcPr>
          <w:p w14:paraId="31DECA00" w14:textId="77777777" w:rsidR="000B630B" w:rsidRPr="00434D01" w:rsidRDefault="000B630B" w:rsidP="00F44A7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434D01">
              <w:rPr>
                <w:rFonts w:ascii="Arial" w:hAnsi="Arial" w:cs="Arial"/>
                <w:b/>
                <w:bCs/>
              </w:rPr>
              <w:t>$156,686.64</w:t>
            </w:r>
          </w:p>
        </w:tc>
      </w:tr>
    </w:tbl>
    <w:p w14:paraId="7AE31884" w14:textId="77777777" w:rsidR="000B630B" w:rsidRPr="00434D01" w:rsidRDefault="000B630B" w:rsidP="008972FB">
      <w:pPr>
        <w:rPr>
          <w:rFonts w:ascii="Arial" w:hAnsi="Arial" w:cs="Arial"/>
        </w:rPr>
      </w:pPr>
    </w:p>
    <w:p w14:paraId="2D5E82F5" w14:textId="792F9B86" w:rsidR="00434D01" w:rsidRPr="00434D01" w:rsidRDefault="00434D01" w:rsidP="00434D01">
      <w:pPr>
        <w:spacing w:before="240" w:after="240" w:line="240" w:lineRule="auto"/>
        <w:rPr>
          <w:rFonts w:ascii="Arial" w:hAnsi="Arial" w:cs="Arial"/>
        </w:rPr>
      </w:pPr>
      <w:r w:rsidRPr="00434D01">
        <w:rPr>
          <w:rFonts w:ascii="Arial" w:hAnsi="Arial" w:cs="Arial"/>
          <w:b/>
          <w:bCs/>
          <w:u w:val="single"/>
        </w:rPr>
        <w:t>Sacred Heart:</w:t>
      </w:r>
      <w:r w:rsidR="00817050">
        <w:rPr>
          <w:rFonts w:ascii="Arial" w:hAnsi="Arial" w:cs="Arial"/>
        </w:rPr>
        <w:br/>
      </w:r>
      <w:r w:rsidRPr="00434D01">
        <w:rPr>
          <w:rFonts w:ascii="Arial" w:hAnsi="Arial" w:cs="Arial"/>
        </w:rPr>
        <w:t xml:space="preserve">Sacred Heart is a substance use disorder treatment center located in Berrien Center, Michigan.  They provide an extensive array of services, including an integrated continuum of substance use disorder treatment services such as withdrawal management, residential, recovery housing, and outpatient services.  </w:t>
      </w:r>
    </w:p>
    <w:p w14:paraId="1DD2AE99" w14:textId="77777777" w:rsidR="00434D01" w:rsidRPr="00434D01" w:rsidRDefault="00434D01" w:rsidP="00434D01">
      <w:pPr>
        <w:spacing w:before="240" w:after="240" w:line="240" w:lineRule="auto"/>
        <w:rPr>
          <w:rFonts w:ascii="Arial" w:hAnsi="Arial" w:cs="Arial"/>
        </w:rPr>
      </w:pPr>
      <w:r w:rsidRPr="00434D01">
        <w:rPr>
          <w:rFonts w:ascii="Arial" w:hAnsi="Arial" w:cs="Arial"/>
        </w:rPr>
        <w:t xml:space="preserve">The funding will be used to purchase indoor and outdoor furniture for client use at a new withdrawal management, residential, and outpatient facility in Berrien County.  The new facility will have the capacity to serve up to 40 individuals per day in withdrawal management and residential.  Furniture will be purchased upon completion of construction of the new building.  </w:t>
      </w:r>
    </w:p>
    <w:p w14:paraId="3680E2E6" w14:textId="77777777" w:rsidR="00434D01" w:rsidRPr="00434D01" w:rsidRDefault="00434D01" w:rsidP="00434D01">
      <w:pPr>
        <w:pStyle w:val="NoSpacing"/>
        <w:rPr>
          <w:rFonts w:ascii="Arial" w:hAnsi="Arial" w:cs="Arial"/>
          <w:sz w:val="24"/>
          <w:szCs w:val="24"/>
        </w:rPr>
      </w:pPr>
      <w:r w:rsidRPr="00434D01">
        <w:rPr>
          <w:rFonts w:ascii="Arial" w:hAnsi="Arial" w:cs="Arial"/>
          <w:sz w:val="24"/>
          <w:szCs w:val="24"/>
        </w:rPr>
        <w:t>Approved allocations are:</w:t>
      </w:r>
    </w:p>
    <w:p w14:paraId="098D57B1" w14:textId="77777777" w:rsidR="00434D01" w:rsidRPr="00434D01" w:rsidRDefault="00434D01" w:rsidP="00434D01">
      <w:pPr>
        <w:pStyle w:val="NoSpacing"/>
        <w:rPr>
          <w:rFonts w:ascii="Arial" w:hAnsi="Arial" w:cs="Arial"/>
          <w:sz w:val="24"/>
          <w:szCs w:val="24"/>
        </w:rPr>
      </w:pPr>
    </w:p>
    <w:tbl>
      <w:tblPr>
        <w:tblStyle w:val="GridTable4-Accent1"/>
        <w:tblW w:w="0" w:type="auto"/>
        <w:tblLook w:val="04A0" w:firstRow="1" w:lastRow="0" w:firstColumn="1" w:lastColumn="0" w:noHBand="0" w:noVBand="1"/>
      </w:tblPr>
      <w:tblGrid>
        <w:gridCol w:w="4675"/>
        <w:gridCol w:w="4675"/>
      </w:tblGrid>
      <w:tr w:rsidR="00434D01" w:rsidRPr="00434D01" w14:paraId="5EAFD73E" w14:textId="77777777" w:rsidTr="00925C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E69D561" w14:textId="77777777" w:rsidR="00434D01" w:rsidRPr="00434D01" w:rsidRDefault="00434D01" w:rsidP="00D75F05">
            <w:pPr>
              <w:spacing w:before="120" w:after="120"/>
              <w:jc w:val="both"/>
              <w:rPr>
                <w:rFonts w:ascii="Arial" w:eastAsia="Times New Roman" w:hAnsi="Arial" w:cs="Arial"/>
                <w:b w:val="0"/>
                <w:bCs w:val="0"/>
              </w:rPr>
            </w:pPr>
            <w:r w:rsidRPr="00434D01">
              <w:rPr>
                <w:rFonts w:ascii="Arial" w:eastAsia="Times New Roman" w:hAnsi="Arial" w:cs="Arial"/>
              </w:rPr>
              <w:t>Expenses</w:t>
            </w:r>
          </w:p>
        </w:tc>
        <w:tc>
          <w:tcPr>
            <w:tcW w:w="4675" w:type="dxa"/>
          </w:tcPr>
          <w:p w14:paraId="0D2BA6EF" w14:textId="77777777" w:rsidR="00434D01" w:rsidRPr="00434D01" w:rsidRDefault="00434D01" w:rsidP="00D75F05">
            <w:pPr>
              <w:spacing w:before="120" w:after="12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sidRPr="00434D01">
              <w:rPr>
                <w:rFonts w:ascii="Arial" w:eastAsia="Times New Roman" w:hAnsi="Arial" w:cs="Arial"/>
              </w:rPr>
              <w:t>Amount</w:t>
            </w:r>
          </w:p>
        </w:tc>
      </w:tr>
      <w:tr w:rsidR="00434D01" w:rsidRPr="00434D01" w14:paraId="570C2C7C" w14:textId="77777777" w:rsidTr="00925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AE15D1D" w14:textId="77777777" w:rsidR="00434D01" w:rsidRPr="00434D01" w:rsidRDefault="00434D01" w:rsidP="00D75F05">
            <w:pPr>
              <w:spacing w:before="120" w:after="120"/>
              <w:rPr>
                <w:rFonts w:ascii="Arial" w:eastAsia="Times New Roman" w:hAnsi="Arial" w:cs="Arial"/>
              </w:rPr>
            </w:pPr>
            <w:r w:rsidRPr="00434D01">
              <w:rPr>
                <w:rFonts w:ascii="Arial" w:eastAsia="Times New Roman" w:hAnsi="Arial" w:cs="Arial"/>
              </w:rPr>
              <w:t>Molded plastic client room furniture</w:t>
            </w:r>
          </w:p>
        </w:tc>
        <w:tc>
          <w:tcPr>
            <w:tcW w:w="4675" w:type="dxa"/>
          </w:tcPr>
          <w:p w14:paraId="52BDD11D" w14:textId="77777777" w:rsidR="00434D01" w:rsidRPr="00434D01" w:rsidRDefault="00434D01" w:rsidP="00D75F05">
            <w:pPr>
              <w:spacing w:before="120" w:after="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34D01">
              <w:rPr>
                <w:rFonts w:ascii="Arial" w:eastAsia="Times New Roman" w:hAnsi="Arial" w:cs="Arial"/>
              </w:rPr>
              <w:t>$145,000</w:t>
            </w:r>
          </w:p>
        </w:tc>
      </w:tr>
      <w:tr w:rsidR="00434D01" w:rsidRPr="00434D01" w14:paraId="1F37ABF6" w14:textId="77777777" w:rsidTr="00925C3E">
        <w:tc>
          <w:tcPr>
            <w:cnfStyle w:val="001000000000" w:firstRow="0" w:lastRow="0" w:firstColumn="1" w:lastColumn="0" w:oddVBand="0" w:evenVBand="0" w:oddHBand="0" w:evenHBand="0" w:firstRowFirstColumn="0" w:firstRowLastColumn="0" w:lastRowFirstColumn="0" w:lastRowLastColumn="0"/>
            <w:tcW w:w="4675" w:type="dxa"/>
          </w:tcPr>
          <w:p w14:paraId="091380EB" w14:textId="77777777" w:rsidR="00434D01" w:rsidRPr="00434D01" w:rsidRDefault="00434D01" w:rsidP="00D75F05">
            <w:pPr>
              <w:spacing w:before="120" w:after="120"/>
              <w:rPr>
                <w:rFonts w:ascii="Arial" w:eastAsia="Times New Roman" w:hAnsi="Arial" w:cs="Arial"/>
              </w:rPr>
            </w:pPr>
            <w:r w:rsidRPr="00434D01">
              <w:rPr>
                <w:rFonts w:ascii="Arial" w:eastAsia="Times New Roman" w:hAnsi="Arial" w:cs="Arial"/>
              </w:rPr>
              <w:t>Chairs-dining, didactic, conference, etc.</w:t>
            </w:r>
          </w:p>
        </w:tc>
        <w:tc>
          <w:tcPr>
            <w:tcW w:w="4675" w:type="dxa"/>
          </w:tcPr>
          <w:p w14:paraId="4C45721D" w14:textId="77777777" w:rsidR="00434D01" w:rsidRPr="00434D01" w:rsidRDefault="00434D01" w:rsidP="00D75F05">
            <w:pPr>
              <w:spacing w:before="120"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34D01">
              <w:rPr>
                <w:rFonts w:ascii="Arial" w:eastAsia="Times New Roman" w:hAnsi="Arial" w:cs="Arial"/>
              </w:rPr>
              <w:t>$33,100</w:t>
            </w:r>
          </w:p>
        </w:tc>
      </w:tr>
      <w:tr w:rsidR="00434D01" w:rsidRPr="00434D01" w14:paraId="758F73A6" w14:textId="77777777" w:rsidTr="00925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5CCC5A6" w14:textId="77777777" w:rsidR="00434D01" w:rsidRPr="00434D01" w:rsidRDefault="00434D01" w:rsidP="00D75F05">
            <w:pPr>
              <w:spacing w:before="120" w:after="120"/>
              <w:rPr>
                <w:rFonts w:ascii="Arial" w:eastAsia="Times New Roman" w:hAnsi="Arial" w:cs="Arial"/>
              </w:rPr>
            </w:pPr>
            <w:r w:rsidRPr="00434D01">
              <w:rPr>
                <w:rFonts w:ascii="Arial" w:eastAsia="Times New Roman" w:hAnsi="Arial" w:cs="Arial"/>
              </w:rPr>
              <w:t>Dining tables</w:t>
            </w:r>
          </w:p>
        </w:tc>
        <w:tc>
          <w:tcPr>
            <w:tcW w:w="4675" w:type="dxa"/>
          </w:tcPr>
          <w:p w14:paraId="0BC73D83" w14:textId="77777777" w:rsidR="00434D01" w:rsidRPr="00434D01" w:rsidRDefault="00434D01" w:rsidP="00D75F05">
            <w:pPr>
              <w:spacing w:before="120" w:after="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434D01">
              <w:rPr>
                <w:rFonts w:ascii="Arial" w:eastAsia="Times New Roman" w:hAnsi="Arial" w:cs="Arial"/>
              </w:rPr>
              <w:t>$14,500</w:t>
            </w:r>
          </w:p>
        </w:tc>
      </w:tr>
      <w:tr w:rsidR="00434D01" w:rsidRPr="00434D01" w14:paraId="260E4D9F" w14:textId="77777777" w:rsidTr="00925C3E">
        <w:tc>
          <w:tcPr>
            <w:cnfStyle w:val="001000000000" w:firstRow="0" w:lastRow="0" w:firstColumn="1" w:lastColumn="0" w:oddVBand="0" w:evenVBand="0" w:oddHBand="0" w:evenHBand="0" w:firstRowFirstColumn="0" w:firstRowLastColumn="0" w:lastRowFirstColumn="0" w:lastRowLastColumn="0"/>
            <w:tcW w:w="4675" w:type="dxa"/>
          </w:tcPr>
          <w:p w14:paraId="1B5495D4" w14:textId="77777777" w:rsidR="00434D01" w:rsidRPr="00434D01" w:rsidRDefault="00434D01" w:rsidP="00D75F05">
            <w:pPr>
              <w:spacing w:before="120" w:after="120"/>
              <w:rPr>
                <w:rFonts w:ascii="Arial" w:eastAsia="Times New Roman" w:hAnsi="Arial" w:cs="Arial"/>
              </w:rPr>
            </w:pPr>
            <w:r w:rsidRPr="00434D01">
              <w:rPr>
                <w:rFonts w:ascii="Arial" w:eastAsia="Times New Roman" w:hAnsi="Arial" w:cs="Arial"/>
              </w:rPr>
              <w:t>Patio furniture</w:t>
            </w:r>
          </w:p>
        </w:tc>
        <w:tc>
          <w:tcPr>
            <w:tcW w:w="4675" w:type="dxa"/>
          </w:tcPr>
          <w:p w14:paraId="1704967F" w14:textId="77777777" w:rsidR="00434D01" w:rsidRPr="00434D01" w:rsidRDefault="00434D01" w:rsidP="00D75F05">
            <w:pPr>
              <w:spacing w:before="120"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34D01">
              <w:rPr>
                <w:rFonts w:ascii="Arial" w:eastAsia="Times New Roman" w:hAnsi="Arial" w:cs="Arial"/>
              </w:rPr>
              <w:t>$7,000</w:t>
            </w:r>
          </w:p>
        </w:tc>
      </w:tr>
      <w:tr w:rsidR="00434D01" w:rsidRPr="00434D01" w14:paraId="7A75A9CD" w14:textId="77777777" w:rsidTr="00925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DC48B2E" w14:textId="77777777" w:rsidR="00434D01" w:rsidRPr="00434D01" w:rsidRDefault="00434D01" w:rsidP="00D75F05">
            <w:pPr>
              <w:spacing w:before="120" w:after="120"/>
              <w:rPr>
                <w:rFonts w:ascii="Arial" w:eastAsia="Times New Roman" w:hAnsi="Arial" w:cs="Arial"/>
                <w:b w:val="0"/>
                <w:bCs w:val="0"/>
              </w:rPr>
            </w:pPr>
            <w:r w:rsidRPr="00434D01">
              <w:rPr>
                <w:rFonts w:ascii="Arial" w:eastAsia="Times New Roman" w:hAnsi="Arial" w:cs="Arial"/>
              </w:rPr>
              <w:t>Total expenses</w:t>
            </w:r>
          </w:p>
        </w:tc>
        <w:tc>
          <w:tcPr>
            <w:tcW w:w="4675" w:type="dxa"/>
          </w:tcPr>
          <w:p w14:paraId="481C22F3" w14:textId="77777777" w:rsidR="00434D01" w:rsidRPr="00434D01" w:rsidRDefault="00434D01" w:rsidP="00D75F05">
            <w:pPr>
              <w:spacing w:before="120" w:after="1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rPr>
            </w:pPr>
            <w:r w:rsidRPr="00434D01">
              <w:rPr>
                <w:rFonts w:ascii="Arial" w:eastAsia="Times New Roman" w:hAnsi="Arial" w:cs="Arial"/>
                <w:b/>
                <w:bCs/>
              </w:rPr>
              <w:t>$199,600</w:t>
            </w:r>
          </w:p>
        </w:tc>
      </w:tr>
    </w:tbl>
    <w:p w14:paraId="149B8589" w14:textId="77777777" w:rsidR="00434D01" w:rsidRPr="00434D01" w:rsidRDefault="00434D01" w:rsidP="008972FB">
      <w:pPr>
        <w:rPr>
          <w:rFonts w:ascii="Arial" w:hAnsi="Arial" w:cs="Arial"/>
        </w:rPr>
      </w:pPr>
    </w:p>
    <w:p w14:paraId="74F485E4" w14:textId="5C75438D" w:rsidR="00434D01" w:rsidRPr="00434D01" w:rsidRDefault="00434D01" w:rsidP="00434D01">
      <w:pPr>
        <w:spacing w:before="240" w:after="240" w:line="240" w:lineRule="auto"/>
        <w:rPr>
          <w:rFonts w:ascii="Arial" w:hAnsi="Arial" w:cs="Arial"/>
        </w:rPr>
      </w:pPr>
      <w:r w:rsidRPr="00FC66ED">
        <w:rPr>
          <w:rFonts w:ascii="Arial" w:hAnsi="Arial" w:cs="Arial"/>
          <w:b/>
          <w:bCs/>
          <w:u w:val="single"/>
        </w:rPr>
        <w:t>Victory Clinical Services:</w:t>
      </w:r>
      <w:r w:rsidR="00817050">
        <w:rPr>
          <w:rFonts w:ascii="Arial" w:hAnsi="Arial" w:cs="Arial"/>
        </w:rPr>
        <w:br/>
      </w:r>
      <w:r w:rsidRPr="00434D01">
        <w:rPr>
          <w:rFonts w:ascii="Arial" w:hAnsi="Arial" w:cs="Arial"/>
        </w:rPr>
        <w:t>Victory Clinical Services is a</w:t>
      </w:r>
      <w:r w:rsidR="00817050">
        <w:rPr>
          <w:rFonts w:ascii="Arial" w:hAnsi="Arial" w:cs="Arial"/>
        </w:rPr>
        <w:t xml:space="preserve">n opioid treatment </w:t>
      </w:r>
      <w:proofErr w:type="spellStart"/>
      <w:r w:rsidR="00817050">
        <w:rPr>
          <w:rFonts w:ascii="Arial" w:hAnsi="Arial" w:cs="Arial"/>
        </w:rPr>
        <w:t>program</w:t>
      </w:r>
      <w:r w:rsidRPr="00434D01">
        <w:rPr>
          <w:rFonts w:ascii="Arial" w:hAnsi="Arial" w:cs="Arial"/>
        </w:rPr>
        <w:t>program</w:t>
      </w:r>
      <w:proofErr w:type="spellEnd"/>
      <w:r w:rsidRPr="00434D01">
        <w:rPr>
          <w:rFonts w:ascii="Arial" w:hAnsi="Arial" w:cs="Arial"/>
        </w:rPr>
        <w:t xml:space="preserve"> operating throughout Michigan.  They provide medical treatment along with mental and behavioral health services, personalized recovery plans, comprehensive counseling, and addiction education.  To safely provide services in their Kalamazoo and Battle Creek locations, updates to the parking lots are </w:t>
      </w:r>
      <w:proofErr w:type="spellStart"/>
      <w:proofErr w:type="gramStart"/>
      <w:r w:rsidRPr="00434D01">
        <w:rPr>
          <w:rFonts w:ascii="Arial" w:hAnsi="Arial" w:cs="Arial"/>
        </w:rPr>
        <w:t>needed.Funding</w:t>
      </w:r>
      <w:proofErr w:type="spellEnd"/>
      <w:proofErr w:type="gramEnd"/>
      <w:r w:rsidRPr="00434D01">
        <w:rPr>
          <w:rFonts w:ascii="Arial" w:hAnsi="Arial" w:cs="Arial"/>
        </w:rPr>
        <w:t xml:space="preserve"> will be used to purchase outdoor lighting for their Kalamazoo location, making it safer in the early morning hours when their facilities are the busiest.  Funding will also be used to repave the parking lot in their Battle Creek location which will improve safety and reduce client and staff injury.  </w:t>
      </w:r>
    </w:p>
    <w:p w14:paraId="6DAB43DB" w14:textId="77777777" w:rsidR="00925C3E" w:rsidRDefault="00925C3E" w:rsidP="00434D01">
      <w:pPr>
        <w:pStyle w:val="NoSpacing"/>
        <w:rPr>
          <w:rFonts w:ascii="Arial" w:hAnsi="Arial" w:cs="Arial"/>
          <w:sz w:val="24"/>
          <w:szCs w:val="24"/>
        </w:rPr>
      </w:pPr>
    </w:p>
    <w:p w14:paraId="63C176A2" w14:textId="7EB7D675" w:rsidR="00434D01" w:rsidRPr="00434D01" w:rsidRDefault="00434D01" w:rsidP="00434D01">
      <w:pPr>
        <w:pStyle w:val="NoSpacing"/>
        <w:rPr>
          <w:rFonts w:ascii="Arial" w:hAnsi="Arial" w:cs="Arial"/>
          <w:sz w:val="24"/>
          <w:szCs w:val="24"/>
        </w:rPr>
      </w:pPr>
      <w:r w:rsidRPr="00434D01">
        <w:rPr>
          <w:rFonts w:ascii="Arial" w:hAnsi="Arial" w:cs="Arial"/>
          <w:sz w:val="24"/>
          <w:szCs w:val="24"/>
        </w:rPr>
        <w:t>Approved allocations are:</w:t>
      </w:r>
    </w:p>
    <w:p w14:paraId="0FF119F8" w14:textId="77777777" w:rsidR="00434D01" w:rsidRPr="00434D01" w:rsidRDefault="00434D01" w:rsidP="00434D01">
      <w:pPr>
        <w:pStyle w:val="NoSpacing"/>
        <w:rPr>
          <w:rFonts w:ascii="Arial" w:hAnsi="Arial" w:cs="Arial"/>
          <w:sz w:val="24"/>
          <w:szCs w:val="24"/>
        </w:rPr>
      </w:pPr>
    </w:p>
    <w:tbl>
      <w:tblPr>
        <w:tblStyle w:val="GridTable4-Accent1"/>
        <w:tblW w:w="0" w:type="auto"/>
        <w:tblLook w:val="04A0" w:firstRow="1" w:lastRow="0" w:firstColumn="1" w:lastColumn="0" w:noHBand="0" w:noVBand="1"/>
      </w:tblPr>
      <w:tblGrid>
        <w:gridCol w:w="4675"/>
        <w:gridCol w:w="4675"/>
      </w:tblGrid>
      <w:tr w:rsidR="00434D01" w:rsidRPr="00434D01" w14:paraId="554186DD" w14:textId="77777777" w:rsidTr="00925C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F7DEEE6" w14:textId="77777777" w:rsidR="00434D01" w:rsidRPr="00434D01" w:rsidRDefault="00434D01" w:rsidP="00F44A7F">
            <w:pPr>
              <w:spacing w:before="120" w:after="120"/>
              <w:rPr>
                <w:rFonts w:ascii="Arial" w:hAnsi="Arial" w:cs="Arial"/>
                <w:b w:val="0"/>
                <w:bCs w:val="0"/>
              </w:rPr>
            </w:pPr>
            <w:bookmarkStart w:id="0" w:name="_Hlk213232733"/>
            <w:r w:rsidRPr="00434D01">
              <w:rPr>
                <w:rFonts w:ascii="Arial" w:hAnsi="Arial" w:cs="Arial"/>
              </w:rPr>
              <w:t>Expenses</w:t>
            </w:r>
          </w:p>
        </w:tc>
        <w:tc>
          <w:tcPr>
            <w:tcW w:w="4675" w:type="dxa"/>
          </w:tcPr>
          <w:p w14:paraId="0D42C30D" w14:textId="77777777" w:rsidR="00434D01" w:rsidRPr="00434D01" w:rsidRDefault="00434D01" w:rsidP="00F44A7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34D01">
              <w:rPr>
                <w:rFonts w:ascii="Arial" w:hAnsi="Arial" w:cs="Arial"/>
              </w:rPr>
              <w:t>Amount</w:t>
            </w:r>
          </w:p>
        </w:tc>
      </w:tr>
      <w:tr w:rsidR="00434D01" w:rsidRPr="00434D01" w14:paraId="68C1EFC0" w14:textId="77777777" w:rsidTr="00925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DDFAE84" w14:textId="77777777" w:rsidR="00434D01" w:rsidRPr="00434D01" w:rsidRDefault="00434D01" w:rsidP="00F44A7F">
            <w:pPr>
              <w:spacing w:before="120" w:after="120"/>
              <w:rPr>
                <w:rFonts w:ascii="Arial" w:hAnsi="Arial" w:cs="Arial"/>
              </w:rPr>
            </w:pPr>
            <w:r w:rsidRPr="00434D01">
              <w:rPr>
                <w:rFonts w:ascii="Arial" w:hAnsi="Arial" w:cs="Arial"/>
              </w:rPr>
              <w:lastRenderedPageBreak/>
              <w:t>VCS Kalamazoo-Lighting</w:t>
            </w:r>
          </w:p>
        </w:tc>
        <w:tc>
          <w:tcPr>
            <w:tcW w:w="4675" w:type="dxa"/>
          </w:tcPr>
          <w:p w14:paraId="1936DCD1" w14:textId="77777777" w:rsidR="00434D01" w:rsidRPr="00434D01" w:rsidRDefault="00434D01" w:rsidP="00F44A7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434D01">
              <w:rPr>
                <w:rFonts w:ascii="Arial" w:hAnsi="Arial" w:cs="Arial"/>
              </w:rPr>
              <w:t>$23,120.32</w:t>
            </w:r>
          </w:p>
        </w:tc>
      </w:tr>
      <w:tr w:rsidR="00434D01" w:rsidRPr="00434D01" w14:paraId="69E58639" w14:textId="77777777" w:rsidTr="00925C3E">
        <w:tc>
          <w:tcPr>
            <w:cnfStyle w:val="001000000000" w:firstRow="0" w:lastRow="0" w:firstColumn="1" w:lastColumn="0" w:oddVBand="0" w:evenVBand="0" w:oddHBand="0" w:evenHBand="0" w:firstRowFirstColumn="0" w:firstRowLastColumn="0" w:lastRowFirstColumn="0" w:lastRowLastColumn="0"/>
            <w:tcW w:w="4675" w:type="dxa"/>
          </w:tcPr>
          <w:p w14:paraId="731790EF" w14:textId="77777777" w:rsidR="00434D01" w:rsidRPr="00434D01" w:rsidRDefault="00434D01" w:rsidP="00F44A7F">
            <w:pPr>
              <w:spacing w:before="120" w:after="120"/>
              <w:rPr>
                <w:rFonts w:ascii="Arial" w:hAnsi="Arial" w:cs="Arial"/>
              </w:rPr>
            </w:pPr>
            <w:r w:rsidRPr="00434D01">
              <w:rPr>
                <w:rFonts w:ascii="Arial" w:hAnsi="Arial" w:cs="Arial"/>
              </w:rPr>
              <w:t>VCS Battle Creek-Parking lot</w:t>
            </w:r>
          </w:p>
        </w:tc>
        <w:tc>
          <w:tcPr>
            <w:tcW w:w="4675" w:type="dxa"/>
          </w:tcPr>
          <w:p w14:paraId="6A200826" w14:textId="77777777" w:rsidR="00434D01" w:rsidRPr="00434D01" w:rsidRDefault="00434D01" w:rsidP="00F44A7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434D01">
              <w:rPr>
                <w:rFonts w:ascii="Arial" w:hAnsi="Arial" w:cs="Arial"/>
              </w:rPr>
              <w:t>$59,600</w:t>
            </w:r>
          </w:p>
        </w:tc>
      </w:tr>
      <w:tr w:rsidR="00434D01" w:rsidRPr="00434D01" w14:paraId="68EE181B" w14:textId="77777777" w:rsidTr="00925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55B328B" w14:textId="77777777" w:rsidR="00434D01" w:rsidRPr="00434D01" w:rsidRDefault="00434D01" w:rsidP="00F44A7F">
            <w:pPr>
              <w:spacing w:before="120" w:after="120"/>
              <w:rPr>
                <w:rFonts w:ascii="Arial" w:hAnsi="Arial" w:cs="Arial"/>
                <w:b w:val="0"/>
                <w:bCs w:val="0"/>
              </w:rPr>
            </w:pPr>
            <w:r w:rsidRPr="00434D01">
              <w:rPr>
                <w:rFonts w:ascii="Arial" w:hAnsi="Arial" w:cs="Arial"/>
              </w:rPr>
              <w:t xml:space="preserve">Total expenses: </w:t>
            </w:r>
          </w:p>
        </w:tc>
        <w:tc>
          <w:tcPr>
            <w:tcW w:w="4675" w:type="dxa"/>
          </w:tcPr>
          <w:p w14:paraId="36AEBF4F" w14:textId="77777777" w:rsidR="00434D01" w:rsidRPr="00434D01" w:rsidRDefault="00434D01" w:rsidP="00F44A7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434D01">
              <w:rPr>
                <w:rFonts w:ascii="Arial" w:hAnsi="Arial" w:cs="Arial"/>
                <w:b/>
                <w:bCs/>
              </w:rPr>
              <w:t>$82,720.32</w:t>
            </w:r>
          </w:p>
        </w:tc>
      </w:tr>
      <w:bookmarkEnd w:id="0"/>
    </w:tbl>
    <w:p w14:paraId="13BD16EC" w14:textId="77777777" w:rsidR="00F872B2" w:rsidRDefault="00F872B2" w:rsidP="008972FB">
      <w:pPr>
        <w:rPr>
          <w:rFonts w:ascii="Arial" w:hAnsi="Arial" w:cs="Arial"/>
          <w:b/>
          <w:bCs/>
          <w:u w:val="single"/>
        </w:rPr>
      </w:pPr>
    </w:p>
    <w:p w14:paraId="528BA7E8" w14:textId="34E7E04B" w:rsidR="00D35227" w:rsidRDefault="00D35227" w:rsidP="008972FB">
      <w:pPr>
        <w:rPr>
          <w:rFonts w:ascii="Arial" w:hAnsi="Arial" w:cs="Arial"/>
        </w:rPr>
      </w:pPr>
      <w:r w:rsidRPr="00D35227">
        <w:rPr>
          <w:rFonts w:ascii="Arial" w:hAnsi="Arial" w:cs="Arial"/>
          <w:b/>
          <w:bCs/>
          <w:u w:val="single"/>
        </w:rPr>
        <w:t>Southwest Michigan Behavioral Health (SWMBH):</w:t>
      </w:r>
      <w:r w:rsidR="00817050">
        <w:rPr>
          <w:rFonts w:ascii="Arial" w:hAnsi="Arial" w:cs="Arial"/>
        </w:rPr>
        <w:br/>
      </w:r>
      <w:r>
        <w:rPr>
          <w:rFonts w:ascii="Arial" w:hAnsi="Arial" w:cs="Arial"/>
        </w:rPr>
        <w:t>SWMBH</w:t>
      </w:r>
      <w:r w:rsidRPr="00D35227">
        <w:rPr>
          <w:rFonts w:ascii="Arial" w:hAnsi="Arial" w:cs="Arial"/>
        </w:rPr>
        <w:t xml:space="preserve"> utilized HRCEI funding to help support block grant overages </w:t>
      </w:r>
      <w:r w:rsidR="00817050">
        <w:rPr>
          <w:rFonts w:ascii="Arial" w:hAnsi="Arial" w:cs="Arial"/>
        </w:rPr>
        <w:t xml:space="preserve">in fiscal year 2025 </w:t>
      </w:r>
      <w:r w:rsidRPr="00D35227">
        <w:rPr>
          <w:rFonts w:ascii="Arial" w:hAnsi="Arial" w:cs="Arial"/>
        </w:rPr>
        <w:t xml:space="preserve">for services including withdrawal management and methadone services.  </w:t>
      </w:r>
      <w:r w:rsidR="00817050">
        <w:rPr>
          <w:rFonts w:ascii="Arial" w:hAnsi="Arial" w:cs="Arial"/>
        </w:rPr>
        <w:t xml:space="preserve">This funding ensured that </w:t>
      </w:r>
      <w:r w:rsidR="006E3D85">
        <w:rPr>
          <w:rFonts w:ascii="Arial" w:hAnsi="Arial" w:cs="Arial"/>
        </w:rPr>
        <w:t xml:space="preserve">47 </w:t>
      </w:r>
      <w:r w:rsidR="00817050">
        <w:rPr>
          <w:rFonts w:ascii="Arial" w:hAnsi="Arial" w:cs="Arial"/>
        </w:rPr>
        <w:t xml:space="preserve">customers who do not have insurance coverage </w:t>
      </w:r>
      <w:proofErr w:type="gramStart"/>
      <w:r w:rsidR="00817050">
        <w:rPr>
          <w:rFonts w:ascii="Arial" w:hAnsi="Arial" w:cs="Arial"/>
        </w:rPr>
        <w:t>received, and</w:t>
      </w:r>
      <w:proofErr w:type="gramEnd"/>
      <w:r w:rsidR="00817050">
        <w:rPr>
          <w:rFonts w:ascii="Arial" w:hAnsi="Arial" w:cs="Arial"/>
        </w:rPr>
        <w:t xml:space="preserve"> continued to receive </w:t>
      </w:r>
      <w:r w:rsidR="006E3D85">
        <w:rPr>
          <w:rFonts w:ascii="Arial" w:hAnsi="Arial" w:cs="Arial"/>
        </w:rPr>
        <w:t>the treatment they needed.</w:t>
      </w:r>
    </w:p>
    <w:tbl>
      <w:tblPr>
        <w:tblStyle w:val="GridTable4-Accent1"/>
        <w:tblW w:w="0" w:type="auto"/>
        <w:tblLook w:val="04A0" w:firstRow="1" w:lastRow="0" w:firstColumn="1" w:lastColumn="0" w:noHBand="0" w:noVBand="1"/>
      </w:tblPr>
      <w:tblGrid>
        <w:gridCol w:w="4675"/>
        <w:gridCol w:w="4675"/>
      </w:tblGrid>
      <w:tr w:rsidR="00F872B2" w:rsidRPr="00434D01" w14:paraId="46E803C3" w14:textId="77777777" w:rsidTr="00925C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739439E" w14:textId="77777777" w:rsidR="00F872B2" w:rsidRPr="00434D01" w:rsidRDefault="00F872B2" w:rsidP="00F44A7F">
            <w:pPr>
              <w:spacing w:before="120" w:after="120"/>
              <w:rPr>
                <w:rFonts w:ascii="Arial" w:hAnsi="Arial" w:cs="Arial"/>
                <w:b w:val="0"/>
                <w:bCs w:val="0"/>
              </w:rPr>
            </w:pPr>
            <w:r w:rsidRPr="00434D01">
              <w:rPr>
                <w:rFonts w:ascii="Arial" w:hAnsi="Arial" w:cs="Arial"/>
              </w:rPr>
              <w:t>Expenses</w:t>
            </w:r>
          </w:p>
        </w:tc>
        <w:tc>
          <w:tcPr>
            <w:tcW w:w="4675" w:type="dxa"/>
          </w:tcPr>
          <w:p w14:paraId="6AE3F983" w14:textId="77777777" w:rsidR="00F872B2" w:rsidRPr="00434D01" w:rsidRDefault="00F872B2" w:rsidP="00F44A7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34D01">
              <w:rPr>
                <w:rFonts w:ascii="Arial" w:hAnsi="Arial" w:cs="Arial"/>
              </w:rPr>
              <w:t>Amount</w:t>
            </w:r>
          </w:p>
        </w:tc>
      </w:tr>
      <w:tr w:rsidR="00F872B2" w:rsidRPr="00434D01" w14:paraId="00641BF5" w14:textId="77777777" w:rsidTr="00925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DE51C57" w14:textId="5F689966" w:rsidR="00F872B2" w:rsidRPr="00434D01" w:rsidRDefault="00F872B2" w:rsidP="00F44A7F">
            <w:pPr>
              <w:spacing w:before="120" w:after="120"/>
              <w:rPr>
                <w:rFonts w:ascii="Arial" w:hAnsi="Arial" w:cs="Arial"/>
              </w:rPr>
            </w:pPr>
            <w:r>
              <w:rPr>
                <w:rFonts w:ascii="Arial" w:hAnsi="Arial" w:cs="Arial"/>
              </w:rPr>
              <w:t>SWMBH Block Grant</w:t>
            </w:r>
          </w:p>
        </w:tc>
        <w:tc>
          <w:tcPr>
            <w:tcW w:w="4675" w:type="dxa"/>
          </w:tcPr>
          <w:p w14:paraId="697D20E7" w14:textId="6ED66697" w:rsidR="00F872B2" w:rsidRPr="00434D01" w:rsidRDefault="00F872B2" w:rsidP="00F44A7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434D01">
              <w:rPr>
                <w:rFonts w:ascii="Arial" w:hAnsi="Arial" w:cs="Arial"/>
              </w:rPr>
              <w:t>$</w:t>
            </w:r>
            <w:r>
              <w:rPr>
                <w:rFonts w:ascii="Arial" w:hAnsi="Arial" w:cs="Arial"/>
              </w:rPr>
              <w:t>168,934</w:t>
            </w:r>
          </w:p>
        </w:tc>
      </w:tr>
      <w:tr w:rsidR="00F872B2" w:rsidRPr="00434D01" w14:paraId="5E7A09A4" w14:textId="77777777" w:rsidTr="00925C3E">
        <w:tc>
          <w:tcPr>
            <w:cnfStyle w:val="001000000000" w:firstRow="0" w:lastRow="0" w:firstColumn="1" w:lastColumn="0" w:oddVBand="0" w:evenVBand="0" w:oddHBand="0" w:evenHBand="0" w:firstRowFirstColumn="0" w:firstRowLastColumn="0" w:lastRowFirstColumn="0" w:lastRowLastColumn="0"/>
            <w:tcW w:w="4675" w:type="dxa"/>
          </w:tcPr>
          <w:p w14:paraId="3631C5EA" w14:textId="77777777" w:rsidR="00F872B2" w:rsidRPr="00434D01" w:rsidRDefault="00F872B2" w:rsidP="00F44A7F">
            <w:pPr>
              <w:spacing w:before="120" w:after="120"/>
              <w:rPr>
                <w:rFonts w:ascii="Arial" w:hAnsi="Arial" w:cs="Arial"/>
                <w:b w:val="0"/>
                <w:bCs w:val="0"/>
              </w:rPr>
            </w:pPr>
            <w:r w:rsidRPr="00434D01">
              <w:rPr>
                <w:rFonts w:ascii="Arial" w:hAnsi="Arial" w:cs="Arial"/>
              </w:rPr>
              <w:t xml:space="preserve">Total expenses: </w:t>
            </w:r>
          </w:p>
        </w:tc>
        <w:tc>
          <w:tcPr>
            <w:tcW w:w="4675" w:type="dxa"/>
          </w:tcPr>
          <w:p w14:paraId="2E827973" w14:textId="00F1B5E5" w:rsidR="00F872B2" w:rsidRPr="00434D01" w:rsidRDefault="00F872B2" w:rsidP="00F44A7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434D01">
              <w:rPr>
                <w:rFonts w:ascii="Arial" w:hAnsi="Arial" w:cs="Arial"/>
                <w:b/>
                <w:bCs/>
              </w:rPr>
              <w:t>$</w:t>
            </w:r>
            <w:r>
              <w:rPr>
                <w:rFonts w:ascii="Arial" w:hAnsi="Arial" w:cs="Arial"/>
                <w:b/>
                <w:bCs/>
              </w:rPr>
              <w:t>168,934</w:t>
            </w:r>
          </w:p>
        </w:tc>
      </w:tr>
    </w:tbl>
    <w:p w14:paraId="62D125E9" w14:textId="77777777" w:rsidR="00F872B2" w:rsidRPr="00F872B2" w:rsidRDefault="00F872B2" w:rsidP="008972FB">
      <w:pPr>
        <w:rPr>
          <w:rFonts w:ascii="Arial" w:hAnsi="Arial" w:cs="Arial"/>
          <w:b/>
          <w:bCs/>
          <w:u w:val="single"/>
        </w:rPr>
      </w:pPr>
    </w:p>
    <w:sectPr w:rsidR="00F872B2" w:rsidRPr="00F872B2" w:rsidSect="00962A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2FB"/>
    <w:rsid w:val="00074E69"/>
    <w:rsid w:val="000B630B"/>
    <w:rsid w:val="000C6A44"/>
    <w:rsid w:val="001B6DD3"/>
    <w:rsid w:val="00371A38"/>
    <w:rsid w:val="00434D01"/>
    <w:rsid w:val="00564BE6"/>
    <w:rsid w:val="00583104"/>
    <w:rsid w:val="00682345"/>
    <w:rsid w:val="006A4AA2"/>
    <w:rsid w:val="006E3D85"/>
    <w:rsid w:val="0079094C"/>
    <w:rsid w:val="00817050"/>
    <w:rsid w:val="008972FB"/>
    <w:rsid w:val="008B2F0E"/>
    <w:rsid w:val="00920957"/>
    <w:rsid w:val="00925C3E"/>
    <w:rsid w:val="00962A3E"/>
    <w:rsid w:val="009A10B2"/>
    <w:rsid w:val="009F298E"/>
    <w:rsid w:val="00A10A25"/>
    <w:rsid w:val="00A214A7"/>
    <w:rsid w:val="00A414AD"/>
    <w:rsid w:val="00B24FDF"/>
    <w:rsid w:val="00BC1604"/>
    <w:rsid w:val="00CA5D98"/>
    <w:rsid w:val="00D35227"/>
    <w:rsid w:val="00D75F05"/>
    <w:rsid w:val="00DD27F7"/>
    <w:rsid w:val="00F43DE3"/>
    <w:rsid w:val="00F872B2"/>
    <w:rsid w:val="00FC66ED"/>
    <w:rsid w:val="00FE1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5DDBB"/>
  <w15:chartTrackingRefBased/>
  <w15:docId w15:val="{89B8BC38-6C1F-4EFB-85B0-82732AEBA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2FB"/>
    <w:rPr>
      <w:rFonts w:eastAsiaTheme="majorEastAsia" w:cstheme="majorBidi"/>
      <w:color w:val="272727" w:themeColor="text1" w:themeTint="D8"/>
    </w:rPr>
  </w:style>
  <w:style w:type="paragraph" w:styleId="Title">
    <w:name w:val="Title"/>
    <w:basedOn w:val="Normal"/>
    <w:next w:val="Normal"/>
    <w:link w:val="TitleChar"/>
    <w:uiPriority w:val="10"/>
    <w:qFormat/>
    <w:rsid w:val="00897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2FB"/>
    <w:pPr>
      <w:spacing w:before="160"/>
      <w:jc w:val="center"/>
    </w:pPr>
    <w:rPr>
      <w:i/>
      <w:iCs/>
      <w:color w:val="404040" w:themeColor="text1" w:themeTint="BF"/>
    </w:rPr>
  </w:style>
  <w:style w:type="character" w:customStyle="1" w:styleId="QuoteChar">
    <w:name w:val="Quote Char"/>
    <w:basedOn w:val="DefaultParagraphFont"/>
    <w:link w:val="Quote"/>
    <w:uiPriority w:val="29"/>
    <w:rsid w:val="008972FB"/>
    <w:rPr>
      <w:i/>
      <w:iCs/>
      <w:color w:val="404040" w:themeColor="text1" w:themeTint="BF"/>
    </w:rPr>
  </w:style>
  <w:style w:type="paragraph" w:styleId="ListParagraph">
    <w:name w:val="List Paragraph"/>
    <w:basedOn w:val="Normal"/>
    <w:uiPriority w:val="34"/>
    <w:qFormat/>
    <w:rsid w:val="008972FB"/>
    <w:pPr>
      <w:ind w:left="720"/>
      <w:contextualSpacing/>
    </w:pPr>
  </w:style>
  <w:style w:type="character" w:styleId="IntenseEmphasis">
    <w:name w:val="Intense Emphasis"/>
    <w:basedOn w:val="DefaultParagraphFont"/>
    <w:uiPriority w:val="21"/>
    <w:qFormat/>
    <w:rsid w:val="008972FB"/>
    <w:rPr>
      <w:i/>
      <w:iCs/>
      <w:color w:val="0F4761" w:themeColor="accent1" w:themeShade="BF"/>
    </w:rPr>
  </w:style>
  <w:style w:type="paragraph" w:styleId="IntenseQuote">
    <w:name w:val="Intense Quote"/>
    <w:basedOn w:val="Normal"/>
    <w:next w:val="Normal"/>
    <w:link w:val="IntenseQuoteChar"/>
    <w:uiPriority w:val="30"/>
    <w:qFormat/>
    <w:rsid w:val="00897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2FB"/>
    <w:rPr>
      <w:i/>
      <w:iCs/>
      <w:color w:val="0F4761" w:themeColor="accent1" w:themeShade="BF"/>
    </w:rPr>
  </w:style>
  <w:style w:type="character" w:styleId="IntenseReference">
    <w:name w:val="Intense Reference"/>
    <w:basedOn w:val="DefaultParagraphFont"/>
    <w:uiPriority w:val="32"/>
    <w:qFormat/>
    <w:rsid w:val="008972FB"/>
    <w:rPr>
      <w:b/>
      <w:bCs/>
      <w:smallCaps/>
      <w:color w:val="0F4761" w:themeColor="accent1" w:themeShade="BF"/>
      <w:spacing w:val="5"/>
    </w:rPr>
  </w:style>
  <w:style w:type="table" w:styleId="TableGrid">
    <w:name w:val="Table Grid"/>
    <w:basedOn w:val="TableNormal"/>
    <w:uiPriority w:val="39"/>
    <w:rsid w:val="00897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E106D"/>
    <w:pPr>
      <w:spacing w:after="0" w:line="240" w:lineRule="auto"/>
    </w:pPr>
    <w:rPr>
      <w:kern w:val="0"/>
      <w:sz w:val="22"/>
      <w:szCs w:val="22"/>
      <w14:ligatures w14:val="none"/>
    </w:rPr>
  </w:style>
  <w:style w:type="table" w:styleId="ListTable4-Accent1">
    <w:name w:val="List Table 4 Accent 1"/>
    <w:basedOn w:val="TableNormal"/>
    <w:uiPriority w:val="49"/>
    <w:rsid w:val="00925C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3-Accent1">
    <w:name w:val="List Table 3 Accent 1"/>
    <w:basedOn w:val="TableNormal"/>
    <w:uiPriority w:val="48"/>
    <w:rsid w:val="00925C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GridTable5Dark-Accent1">
    <w:name w:val="Grid Table 5 Dark Accent 1"/>
    <w:basedOn w:val="TableNormal"/>
    <w:uiPriority w:val="50"/>
    <w:rsid w:val="00925C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4">
    <w:name w:val="Grid Table 5 Dark Accent 4"/>
    <w:basedOn w:val="TableNormal"/>
    <w:uiPriority w:val="50"/>
    <w:rsid w:val="00925C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4-Accent1">
    <w:name w:val="Grid Table 4 Accent 1"/>
    <w:basedOn w:val="TableNormal"/>
    <w:uiPriority w:val="49"/>
    <w:rsid w:val="00925C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Revision">
    <w:name w:val="Revision"/>
    <w:hidden/>
    <w:uiPriority w:val="99"/>
    <w:semiHidden/>
    <w:rsid w:val="00A10A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1512</Words>
  <Characters>9164</Characters>
  <Application>Microsoft Office Word</Application>
  <DocSecurity>4</DocSecurity>
  <Lines>247</Lines>
  <Paragraphs>169</Paragraphs>
  <ScaleCrop>false</ScaleCrop>
  <HeadingPairs>
    <vt:vector size="2" baseType="variant">
      <vt:variant>
        <vt:lpstr>Title</vt:lpstr>
      </vt:variant>
      <vt:variant>
        <vt:i4>1</vt:i4>
      </vt:variant>
    </vt:vector>
  </HeadingPairs>
  <TitlesOfParts>
    <vt:vector size="1" baseType="lpstr">
      <vt:lpstr/>
    </vt:vector>
  </TitlesOfParts>
  <Company>SWMBH</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St. Peter</dc:creator>
  <cp:keywords/>
  <dc:description/>
  <cp:lastModifiedBy>Amy St. Peter</cp:lastModifiedBy>
  <cp:revision>2</cp:revision>
  <dcterms:created xsi:type="dcterms:W3CDTF">2025-12-01T20:17:00Z</dcterms:created>
  <dcterms:modified xsi:type="dcterms:W3CDTF">2025-12-01T20:17:00Z</dcterms:modified>
</cp:coreProperties>
</file>